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EB" w:rsidRDefault="000F2D21" w:rsidP="00843393">
      <w:pPr>
        <w:jc w:val="both"/>
        <w:rPr>
          <w:rFonts w:ascii="Georgia" w:hAnsi="Georgia"/>
        </w:rPr>
        <w:sectPr w:rsidR="001F1DEB" w:rsidSect="00D80546">
          <w:headerReference w:type="default" r:id="rId8"/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Georgia" w:hAnsi="Georgia"/>
          <w:noProof/>
          <w:color w:val="FFFFFF"/>
        </w:rPr>
        <w:drawing>
          <wp:inline distT="0" distB="0" distL="0" distR="0">
            <wp:extent cx="6560820" cy="1981200"/>
            <wp:effectExtent l="19050" t="0" r="0" b="0"/>
            <wp:docPr id="1" name="Picture 1" descr="Global Connection 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Connection Revis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AF7" w:rsidRPr="00575FA4" w:rsidRDefault="006C00BF" w:rsidP="00D1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Theme="minorHAnsi" w:hAnsiTheme="minorHAnsi" w:cstheme="minorHAnsi"/>
          <w:b/>
          <w:bCs/>
          <w:smallCaps/>
          <w:color w:val="FFFFFF" w:themeColor="background1"/>
          <w:sz w:val="32"/>
          <w:lang w:val="es-PE"/>
        </w:rPr>
      </w:pPr>
      <w:r>
        <w:rPr>
          <w:rFonts w:asciiTheme="minorHAnsi" w:hAnsiTheme="minorHAnsi" w:cstheme="minorHAnsi"/>
          <w:b/>
          <w:bCs/>
          <w:smallCaps/>
          <w:color w:val="FFFFFF" w:themeColor="background1"/>
          <w:sz w:val="32"/>
          <w:lang w:val="es-PE"/>
        </w:rPr>
        <w:lastRenderedPageBreak/>
        <w:t>U</w:t>
      </w:r>
      <w:r w:rsidR="00575FA4" w:rsidRPr="00575FA4">
        <w:rPr>
          <w:rFonts w:asciiTheme="minorHAnsi" w:hAnsiTheme="minorHAnsi" w:cstheme="minorHAnsi"/>
          <w:b/>
          <w:bCs/>
          <w:smallCaps/>
          <w:color w:val="FFFFFF" w:themeColor="background1"/>
          <w:sz w:val="32"/>
          <w:lang w:val="es-PE"/>
        </w:rPr>
        <w:t>na Mirada Fresca a la Gran Comisión</w:t>
      </w:r>
    </w:p>
    <w:p w:rsidR="00414AF7" w:rsidRPr="00575FA4" w:rsidRDefault="00414AF7" w:rsidP="00414AF7">
      <w:pPr>
        <w:jc w:val="both"/>
        <w:rPr>
          <w:rFonts w:asciiTheme="minorHAnsi" w:hAnsiTheme="minorHAnsi" w:cstheme="minorHAnsi"/>
          <w:bCs/>
          <w:lang w:val="es-PE"/>
        </w:rPr>
      </w:pPr>
    </w:p>
    <w:p w:rsidR="00414AF7" w:rsidRPr="00E16E06" w:rsidRDefault="00414AF7" w:rsidP="00414AF7">
      <w:pPr>
        <w:jc w:val="both"/>
        <w:rPr>
          <w:rFonts w:asciiTheme="minorHAnsi" w:hAnsiTheme="minorHAnsi" w:cstheme="minorHAnsi"/>
          <w:bCs/>
          <w:lang w:val="es-PE"/>
        </w:rPr>
      </w:pPr>
      <w:r w:rsidRPr="006C00BF">
        <w:rPr>
          <w:rFonts w:asciiTheme="minorHAnsi" w:hAnsiTheme="minorHAnsi" w:cstheme="minorHAnsi"/>
          <w:bCs/>
          <w:lang w:val="es-PE"/>
        </w:rPr>
        <w:t>Part</w:t>
      </w:r>
      <w:r w:rsidR="006C00BF" w:rsidRPr="006C00BF">
        <w:rPr>
          <w:rFonts w:asciiTheme="minorHAnsi" w:hAnsiTheme="minorHAnsi" w:cstheme="minorHAnsi"/>
          <w:bCs/>
          <w:lang w:val="es-PE"/>
        </w:rPr>
        <w:t>e de nuestra visión de misiones en la Iglesia Pentecostal Unida Internacional</w:t>
      </w:r>
      <w:r w:rsidRPr="006C00BF">
        <w:rPr>
          <w:rFonts w:asciiTheme="minorHAnsi" w:hAnsiTheme="minorHAnsi" w:cstheme="minorHAnsi"/>
          <w:bCs/>
          <w:lang w:val="es-PE"/>
        </w:rPr>
        <w:t xml:space="preserve">, </w:t>
      </w:r>
      <w:r w:rsidR="006C00BF">
        <w:rPr>
          <w:rFonts w:asciiTheme="minorHAnsi" w:hAnsiTheme="minorHAnsi" w:cstheme="minorHAnsi"/>
          <w:bCs/>
          <w:lang w:val="es-PE"/>
        </w:rPr>
        <w:t>dice que estamos enviando el mensaje y estamos entrenando al mensajero</w:t>
      </w:r>
      <w:r w:rsidRPr="006C00BF">
        <w:rPr>
          <w:rFonts w:asciiTheme="minorHAnsi" w:hAnsiTheme="minorHAnsi" w:cstheme="minorHAnsi"/>
          <w:bCs/>
          <w:lang w:val="es-PE"/>
        </w:rPr>
        <w:t xml:space="preserve">. </w:t>
      </w:r>
      <w:r w:rsidR="00E16E06" w:rsidRPr="00E16E06">
        <w:rPr>
          <w:rFonts w:asciiTheme="minorHAnsi" w:hAnsiTheme="minorHAnsi" w:cstheme="minorHAnsi"/>
          <w:bCs/>
          <w:lang w:val="es-PE"/>
        </w:rPr>
        <w:t>Ambos envuelven el uso eficaz de la Palabra de Dios</w:t>
      </w:r>
      <w:r w:rsidR="00E16E06">
        <w:rPr>
          <w:rFonts w:asciiTheme="minorHAnsi" w:hAnsiTheme="minorHAnsi" w:cstheme="minorHAnsi"/>
          <w:bCs/>
          <w:lang w:val="es-PE"/>
        </w:rPr>
        <w:t xml:space="preserve">. Esta lección  adaptada de la </w:t>
      </w:r>
      <w:r w:rsidR="006C00BF">
        <w:rPr>
          <w:rFonts w:asciiTheme="minorHAnsi" w:hAnsiTheme="minorHAnsi" w:cstheme="minorHAnsi"/>
          <w:bCs/>
          <w:i/>
          <w:lang w:val="es-PE"/>
        </w:rPr>
        <w:t>Serie</w:t>
      </w:r>
      <w:r w:rsidR="00E16E06" w:rsidRPr="00E16E06">
        <w:rPr>
          <w:rFonts w:asciiTheme="minorHAnsi" w:hAnsiTheme="minorHAnsi" w:cstheme="minorHAnsi"/>
          <w:bCs/>
          <w:i/>
          <w:lang w:val="es-PE"/>
        </w:rPr>
        <w:t xml:space="preserve"> para Educadores Avanzados</w:t>
      </w:r>
      <w:r w:rsidR="00E16E06" w:rsidRPr="00E16E06">
        <w:rPr>
          <w:rFonts w:asciiTheme="minorHAnsi" w:hAnsiTheme="minorHAnsi" w:cstheme="minorHAnsi"/>
          <w:bCs/>
          <w:lang w:val="es-PE"/>
        </w:rPr>
        <w:t xml:space="preserve"> se concentra en esa parte de nuestra visión</w:t>
      </w:r>
      <w:r w:rsidRPr="00E16E06">
        <w:rPr>
          <w:rFonts w:asciiTheme="minorHAnsi" w:hAnsiTheme="minorHAnsi" w:cstheme="minorHAnsi"/>
          <w:bCs/>
          <w:lang w:val="es-PE"/>
        </w:rPr>
        <w:t xml:space="preserve">. </w:t>
      </w:r>
    </w:p>
    <w:p w:rsidR="00D1614C" w:rsidRPr="00E16E06" w:rsidRDefault="00D1614C" w:rsidP="00414AF7">
      <w:pPr>
        <w:jc w:val="both"/>
        <w:rPr>
          <w:rFonts w:asciiTheme="minorHAnsi" w:hAnsiTheme="minorHAnsi" w:cstheme="minorHAnsi"/>
          <w:bCs/>
          <w:lang w:val="es-PE"/>
        </w:rPr>
      </w:pPr>
    </w:p>
    <w:p w:rsidR="00D1614C" w:rsidRPr="006C00BF" w:rsidRDefault="00E16E06" w:rsidP="00414AF7">
      <w:pPr>
        <w:jc w:val="both"/>
        <w:rPr>
          <w:rFonts w:asciiTheme="minorHAnsi" w:hAnsiTheme="minorHAnsi" w:cstheme="minorHAnsi"/>
          <w:bCs/>
          <w:lang w:val="es-PE"/>
        </w:rPr>
      </w:pPr>
      <w:r w:rsidRPr="00E16E06">
        <w:rPr>
          <w:rFonts w:asciiTheme="minorHAnsi" w:hAnsiTheme="minorHAnsi" w:cstheme="minorHAnsi"/>
          <w:bCs/>
          <w:lang w:val="es-PE"/>
        </w:rPr>
        <w:t>No nos podemos relajar en nuestros esfuerzos de entrenamiento</w:t>
      </w:r>
      <w:r w:rsidR="00D1614C" w:rsidRPr="00E16E06">
        <w:rPr>
          <w:rFonts w:asciiTheme="minorHAnsi" w:hAnsiTheme="minorHAnsi" w:cstheme="minorHAnsi"/>
          <w:bCs/>
          <w:lang w:val="es-PE"/>
        </w:rPr>
        <w:t xml:space="preserve">. </w:t>
      </w:r>
      <w:r w:rsidRPr="006C00BF">
        <w:rPr>
          <w:rFonts w:asciiTheme="minorHAnsi" w:hAnsiTheme="minorHAnsi" w:cstheme="minorHAnsi"/>
          <w:bCs/>
          <w:lang w:val="es-PE"/>
        </w:rPr>
        <w:t>Hágalo una prioridad. Haga provisión para ello en su presupuesto. Aquí tiene por qué</w:t>
      </w:r>
      <w:r w:rsidR="00D1614C" w:rsidRPr="006C00BF">
        <w:rPr>
          <w:rFonts w:asciiTheme="minorHAnsi" w:hAnsiTheme="minorHAnsi" w:cstheme="minorHAnsi"/>
          <w:bCs/>
          <w:lang w:val="es-PE"/>
        </w:rPr>
        <w:t>:</w:t>
      </w:r>
    </w:p>
    <w:p w:rsidR="00414AF7" w:rsidRPr="006C00BF" w:rsidRDefault="00414AF7" w:rsidP="00414AF7">
      <w:pPr>
        <w:jc w:val="both"/>
        <w:rPr>
          <w:rFonts w:asciiTheme="minorHAnsi" w:hAnsiTheme="minorHAnsi" w:cstheme="minorHAnsi"/>
          <w:bCs/>
          <w:lang w:val="es-PE"/>
        </w:rPr>
      </w:pPr>
    </w:p>
    <w:p w:rsidR="00414AF7" w:rsidRPr="00E16E06" w:rsidRDefault="00E16E06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  <w:r w:rsidRPr="00E16E06">
        <w:rPr>
          <w:rFonts w:asciiTheme="minorHAnsi" w:hAnsiTheme="minorHAnsi" w:cstheme="minorHAnsi"/>
          <w:lang w:val="es-PE"/>
        </w:rPr>
        <w:t>La Gran Comisión (Mateo</w:t>
      </w:r>
      <w:r w:rsidR="00414AF7" w:rsidRPr="00E16E06">
        <w:rPr>
          <w:rFonts w:asciiTheme="minorHAnsi" w:hAnsiTheme="minorHAnsi" w:cstheme="minorHAnsi"/>
          <w:lang w:val="es-PE"/>
        </w:rPr>
        <w:t xml:space="preserve"> 28:19-20)</w:t>
      </w:r>
      <w:r w:rsidRPr="00E16E06">
        <w:rPr>
          <w:rFonts w:asciiTheme="minorHAnsi" w:hAnsiTheme="minorHAnsi" w:cstheme="minorHAnsi"/>
          <w:lang w:val="es-PE"/>
        </w:rPr>
        <w:t xml:space="preserve"> es uno de los pas</w:t>
      </w:r>
      <w:r>
        <w:rPr>
          <w:rFonts w:asciiTheme="minorHAnsi" w:hAnsiTheme="minorHAnsi" w:cstheme="minorHAnsi"/>
          <w:lang w:val="es-PE"/>
        </w:rPr>
        <w:t>ajes más signifi</w:t>
      </w:r>
      <w:r w:rsidR="006C00BF">
        <w:rPr>
          <w:rFonts w:asciiTheme="minorHAnsi" w:hAnsiTheme="minorHAnsi" w:cstheme="minorHAnsi"/>
          <w:lang w:val="es-PE"/>
        </w:rPr>
        <w:t>cativos</w:t>
      </w:r>
      <w:r w:rsidRPr="00E16E06">
        <w:rPr>
          <w:rFonts w:asciiTheme="minorHAnsi" w:hAnsiTheme="minorHAnsi" w:cstheme="minorHAnsi"/>
          <w:lang w:val="es-PE"/>
        </w:rPr>
        <w:t xml:space="preserve"> de la Escritura, por dos razones</w:t>
      </w:r>
      <w:r w:rsidR="00414AF7" w:rsidRPr="00E16E06">
        <w:rPr>
          <w:rFonts w:asciiTheme="minorHAnsi" w:hAnsiTheme="minorHAnsi" w:cstheme="minorHAnsi"/>
          <w:lang w:val="es-PE"/>
        </w:rPr>
        <w:t>:</w:t>
      </w:r>
    </w:p>
    <w:p w:rsidR="00414AF7" w:rsidRPr="00E16E06" w:rsidRDefault="00414AF7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</w:p>
    <w:p w:rsidR="00414AF7" w:rsidRPr="00414AF7" w:rsidRDefault="005F1AAA" w:rsidP="00414AF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1AAA">
        <w:rPr>
          <w:rFonts w:asciiTheme="minorHAnsi" w:hAnsiTheme="minorHAnsi" w:cstheme="minorHAnsi"/>
          <w:lang w:val="es-PE"/>
        </w:rPr>
        <w:t>Se le considera ser la última inst</w:t>
      </w:r>
      <w:r>
        <w:rPr>
          <w:rFonts w:asciiTheme="minorHAnsi" w:hAnsiTheme="minorHAnsi" w:cstheme="minorHAnsi"/>
          <w:lang w:val="es-PE"/>
        </w:rPr>
        <w:t>r</w:t>
      </w:r>
      <w:r w:rsidRPr="005F1AAA">
        <w:rPr>
          <w:rFonts w:asciiTheme="minorHAnsi" w:hAnsiTheme="minorHAnsi" w:cstheme="minorHAnsi"/>
          <w:lang w:val="es-PE"/>
        </w:rPr>
        <w:t>ucción dada por Jes</w:t>
      </w:r>
      <w:r>
        <w:rPr>
          <w:rFonts w:asciiTheme="minorHAnsi" w:hAnsiTheme="minorHAnsi" w:cstheme="minorHAnsi"/>
          <w:lang w:val="es-PE"/>
        </w:rPr>
        <w:t>ús a Sus discípulos</w:t>
      </w:r>
      <w:r w:rsidR="00414AF7" w:rsidRPr="005F1AAA">
        <w:rPr>
          <w:rFonts w:asciiTheme="minorHAnsi" w:hAnsiTheme="minorHAnsi" w:cstheme="minorHAnsi"/>
          <w:lang w:val="es-PE"/>
        </w:rPr>
        <w:t xml:space="preserve">. </w:t>
      </w:r>
      <w:r>
        <w:rPr>
          <w:rFonts w:asciiTheme="minorHAnsi" w:hAnsiTheme="minorHAnsi" w:cstheme="minorHAnsi"/>
        </w:rPr>
        <w:t>Es la orden de marcha para todos los seguidores</w:t>
      </w:r>
      <w:r w:rsidR="00414AF7" w:rsidRPr="00414AF7">
        <w:rPr>
          <w:rFonts w:asciiTheme="minorHAnsi" w:hAnsiTheme="minorHAnsi" w:cstheme="minorHAnsi"/>
        </w:rPr>
        <w:t>.</w:t>
      </w:r>
    </w:p>
    <w:p w:rsidR="00414AF7" w:rsidRPr="005F1AAA" w:rsidRDefault="005F1AAA" w:rsidP="00414AF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  <w:r w:rsidRPr="005F1AAA">
        <w:rPr>
          <w:rFonts w:asciiTheme="minorHAnsi" w:hAnsiTheme="minorHAnsi" w:cstheme="minorHAnsi"/>
          <w:lang w:val="es-PE"/>
        </w:rPr>
        <w:t>Es un llamamiento especial de Jesucristo a los seguidores, para tomar una acción específica y deliberada mientras que est</w:t>
      </w:r>
      <w:r>
        <w:rPr>
          <w:rFonts w:asciiTheme="minorHAnsi" w:hAnsiTheme="minorHAnsi" w:cstheme="minorHAnsi"/>
          <w:lang w:val="es-PE"/>
        </w:rPr>
        <w:t>án en la tierra</w:t>
      </w:r>
      <w:r w:rsidR="00414AF7" w:rsidRPr="005F1AAA">
        <w:rPr>
          <w:rFonts w:asciiTheme="minorHAnsi" w:hAnsiTheme="minorHAnsi" w:cstheme="minorHAnsi"/>
          <w:lang w:val="es-PE"/>
        </w:rPr>
        <w:t xml:space="preserve">. </w:t>
      </w:r>
    </w:p>
    <w:p w:rsidR="00414AF7" w:rsidRPr="00575FA4" w:rsidRDefault="00575FA4" w:rsidP="00414AF7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es-PE"/>
        </w:rPr>
      </w:pPr>
      <w:r w:rsidRPr="00575FA4">
        <w:rPr>
          <w:rFonts w:asciiTheme="minorHAnsi" w:hAnsiTheme="minorHAnsi" w:cstheme="minorHAnsi"/>
          <w:lang w:val="es-PE"/>
        </w:rPr>
        <w:t xml:space="preserve">En griego, el idioma en el cual el Nuevo </w:t>
      </w:r>
      <w:r>
        <w:rPr>
          <w:rFonts w:asciiTheme="minorHAnsi" w:hAnsiTheme="minorHAnsi" w:cstheme="minorHAnsi"/>
          <w:lang w:val="es-PE"/>
        </w:rPr>
        <w:t>T</w:t>
      </w:r>
      <w:r w:rsidRPr="00575FA4">
        <w:rPr>
          <w:rFonts w:asciiTheme="minorHAnsi" w:hAnsiTheme="minorHAnsi" w:cstheme="minorHAnsi"/>
          <w:lang w:val="es-PE"/>
        </w:rPr>
        <w:t>estament</w:t>
      </w:r>
      <w:r>
        <w:rPr>
          <w:rFonts w:asciiTheme="minorHAnsi" w:hAnsiTheme="minorHAnsi" w:cstheme="minorHAnsi"/>
          <w:lang w:val="es-PE"/>
        </w:rPr>
        <w:t>o</w:t>
      </w:r>
      <w:r w:rsidRPr="00575FA4">
        <w:rPr>
          <w:rFonts w:asciiTheme="minorHAnsi" w:hAnsiTheme="minorHAnsi" w:cstheme="minorHAnsi"/>
          <w:lang w:val="es-PE"/>
        </w:rPr>
        <w:t xml:space="preserve"> fue escrito, hay diferentes tipos de verbos</w:t>
      </w:r>
      <w:r w:rsidR="00414AF7" w:rsidRPr="00575FA4">
        <w:rPr>
          <w:rFonts w:asciiTheme="minorHAnsi" w:hAnsiTheme="minorHAnsi" w:cstheme="minorHAnsi"/>
          <w:lang w:val="es-PE"/>
        </w:rPr>
        <w:t xml:space="preserve">. </w:t>
      </w:r>
      <w:r w:rsidRPr="00575FA4">
        <w:rPr>
          <w:rFonts w:asciiTheme="minorHAnsi" w:hAnsiTheme="minorHAnsi" w:cstheme="minorHAnsi"/>
          <w:lang w:val="es-PE"/>
        </w:rPr>
        <w:t>E</w:t>
      </w:r>
      <w:r>
        <w:rPr>
          <w:rFonts w:asciiTheme="minorHAnsi" w:hAnsiTheme="minorHAnsi" w:cstheme="minorHAnsi"/>
          <w:lang w:val="es-PE"/>
        </w:rPr>
        <w:t>sto ayuda a diferenciar entre el</w:t>
      </w:r>
      <w:r w:rsidRPr="00575FA4">
        <w:rPr>
          <w:rFonts w:asciiTheme="minorHAnsi" w:hAnsiTheme="minorHAnsi" w:cstheme="minorHAnsi"/>
          <w:lang w:val="es-PE"/>
        </w:rPr>
        <w:t xml:space="preserve"> verbo principal y los verbos auxiliares</w:t>
      </w:r>
      <w:r w:rsidR="00414AF7" w:rsidRPr="00575FA4">
        <w:rPr>
          <w:rFonts w:asciiTheme="minorHAnsi" w:hAnsiTheme="minorHAnsi" w:cstheme="minorHAnsi"/>
          <w:lang w:val="es-PE"/>
        </w:rPr>
        <w:t xml:space="preserve">. </w:t>
      </w:r>
      <w:r w:rsidRPr="00575FA4">
        <w:rPr>
          <w:rFonts w:asciiTheme="minorHAnsi" w:hAnsiTheme="minorHAnsi" w:cstheme="minorHAnsi"/>
          <w:lang w:val="es-PE"/>
        </w:rPr>
        <w:t>En Mateo</w:t>
      </w:r>
      <w:r w:rsidR="00414AF7" w:rsidRPr="00575FA4">
        <w:rPr>
          <w:rFonts w:asciiTheme="minorHAnsi" w:hAnsiTheme="minorHAnsi" w:cstheme="minorHAnsi"/>
          <w:lang w:val="es-PE"/>
        </w:rPr>
        <w:t xml:space="preserve"> </w:t>
      </w:r>
      <w:r w:rsidR="00414AF7" w:rsidRPr="00575FA4">
        <w:rPr>
          <w:rFonts w:asciiTheme="minorHAnsi" w:hAnsiTheme="minorHAnsi" w:cstheme="minorHAnsi"/>
          <w:lang w:val="es-PE"/>
        </w:rPr>
        <w:lastRenderedPageBreak/>
        <w:t xml:space="preserve">28:19, </w:t>
      </w:r>
      <w:r>
        <w:rPr>
          <w:rFonts w:asciiTheme="minorHAnsi" w:hAnsiTheme="minorHAnsi" w:cstheme="minorHAnsi"/>
          <w:lang w:val="es-PE"/>
        </w:rPr>
        <w:t>el</w:t>
      </w:r>
      <w:r w:rsidRPr="00575FA4">
        <w:rPr>
          <w:rFonts w:asciiTheme="minorHAnsi" w:hAnsiTheme="minorHAnsi" w:cstheme="minorHAnsi"/>
          <w:lang w:val="es-PE"/>
        </w:rPr>
        <w:t xml:space="preserve"> cual conocemos como la Gran Comisi</w:t>
      </w:r>
      <w:r>
        <w:rPr>
          <w:rFonts w:asciiTheme="minorHAnsi" w:hAnsiTheme="minorHAnsi" w:cstheme="minorHAnsi"/>
          <w:lang w:val="es-PE"/>
        </w:rPr>
        <w:t>ón</w:t>
      </w:r>
      <w:r w:rsidR="00414AF7" w:rsidRPr="00575FA4">
        <w:rPr>
          <w:rFonts w:asciiTheme="minorHAnsi" w:hAnsiTheme="minorHAnsi" w:cstheme="minorHAnsi"/>
          <w:lang w:val="es-PE"/>
        </w:rPr>
        <w:t xml:space="preserve">, </w:t>
      </w:r>
      <w:r>
        <w:rPr>
          <w:rFonts w:asciiTheme="minorHAnsi" w:hAnsiTheme="minorHAnsi" w:cstheme="minorHAnsi"/>
          <w:lang w:val="es-PE"/>
        </w:rPr>
        <w:t>hallam</w:t>
      </w:r>
      <w:r w:rsidRPr="00575FA4">
        <w:rPr>
          <w:rFonts w:asciiTheme="minorHAnsi" w:hAnsiTheme="minorHAnsi" w:cstheme="minorHAnsi"/>
          <w:lang w:val="es-PE"/>
        </w:rPr>
        <w:t>os los siguientes verbos</w:t>
      </w:r>
      <w:r w:rsidR="00414AF7" w:rsidRPr="00575FA4">
        <w:rPr>
          <w:rFonts w:asciiTheme="minorHAnsi" w:hAnsiTheme="minorHAnsi" w:cstheme="minorHAnsi"/>
          <w:lang w:val="es-PE"/>
        </w:rPr>
        <w:t>:</w:t>
      </w:r>
    </w:p>
    <w:p w:rsidR="00414AF7" w:rsidRPr="00414AF7" w:rsidRDefault="00575FA4" w:rsidP="00414AF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</w:t>
      </w:r>
    </w:p>
    <w:p w:rsidR="00414AF7" w:rsidRPr="00414AF7" w:rsidRDefault="00575FA4" w:rsidP="00414AF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Hacer discípulos (Enseñar</w:t>
      </w:r>
      <w:r w:rsidR="00414AF7" w:rsidRPr="00414AF7">
        <w:rPr>
          <w:rFonts w:asciiTheme="minorHAnsi" w:hAnsiTheme="minorHAnsi" w:cstheme="minorHAnsi"/>
        </w:rPr>
        <w:t>)</w:t>
      </w:r>
    </w:p>
    <w:p w:rsidR="00414AF7" w:rsidRPr="00414AF7" w:rsidRDefault="005F1AAA" w:rsidP="00414AF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Bau</w:t>
      </w:r>
      <w:r w:rsidR="00575FA4">
        <w:rPr>
          <w:rFonts w:asciiTheme="minorHAnsi" w:hAnsiTheme="minorHAnsi" w:cstheme="minorHAnsi"/>
        </w:rPr>
        <w:t>tizar</w:t>
      </w:r>
    </w:p>
    <w:p w:rsidR="00414AF7" w:rsidRPr="00414AF7" w:rsidRDefault="00575FA4" w:rsidP="00414AF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Enseñar</w:t>
      </w:r>
    </w:p>
    <w:p w:rsidR="00414AF7" w:rsidRPr="00CF1F11" w:rsidRDefault="00575FA4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  <w:r w:rsidRPr="00575FA4">
        <w:rPr>
          <w:rFonts w:asciiTheme="minorHAnsi" w:hAnsiTheme="minorHAnsi" w:cstheme="minorHAnsi"/>
          <w:lang w:val="es-PE"/>
        </w:rPr>
        <w:t>¿Alguna vez ha notado el verbo principal</w:t>
      </w:r>
      <w:r w:rsidR="00414AF7" w:rsidRPr="00575FA4">
        <w:rPr>
          <w:rFonts w:asciiTheme="minorHAnsi" w:hAnsiTheme="minorHAnsi" w:cstheme="minorHAnsi"/>
          <w:lang w:val="es-PE"/>
        </w:rPr>
        <w:t xml:space="preserve"> (</w:t>
      </w:r>
      <w:r w:rsidRPr="00575FA4">
        <w:rPr>
          <w:rFonts w:asciiTheme="minorHAnsi" w:hAnsiTheme="minorHAnsi" w:cstheme="minorHAnsi"/>
          <w:lang w:val="es-PE"/>
        </w:rPr>
        <w:t>alguno</w:t>
      </w:r>
      <w:r>
        <w:rPr>
          <w:rFonts w:asciiTheme="minorHAnsi" w:hAnsiTheme="minorHAnsi" w:cstheme="minorHAnsi"/>
          <w:lang w:val="es-PE"/>
        </w:rPr>
        <w:t>s dicen que este</w:t>
      </w:r>
      <w:r w:rsidRPr="00575FA4">
        <w:rPr>
          <w:rFonts w:asciiTheme="minorHAnsi" w:hAnsiTheme="minorHAnsi" w:cstheme="minorHAnsi"/>
          <w:lang w:val="es-PE"/>
        </w:rPr>
        <w:t xml:space="preserve"> es el </w:t>
      </w:r>
      <w:r>
        <w:rPr>
          <w:rFonts w:asciiTheme="minorHAnsi" w:hAnsiTheme="minorHAnsi" w:cstheme="minorHAnsi"/>
          <w:lang w:val="es-PE"/>
        </w:rPr>
        <w:t>único verbo) de</w:t>
      </w:r>
      <w:r w:rsidR="005F1AAA">
        <w:rPr>
          <w:rFonts w:asciiTheme="minorHAnsi" w:hAnsiTheme="minorHAnsi" w:cstheme="minorHAnsi"/>
          <w:lang w:val="es-PE"/>
        </w:rPr>
        <w:t xml:space="preserve"> </w:t>
      </w:r>
      <w:r>
        <w:rPr>
          <w:rFonts w:asciiTheme="minorHAnsi" w:hAnsiTheme="minorHAnsi" w:cstheme="minorHAnsi"/>
          <w:lang w:val="es-PE"/>
        </w:rPr>
        <w:t>la Gran Comisión</w:t>
      </w:r>
      <w:r w:rsidR="00414AF7" w:rsidRPr="00575FA4">
        <w:rPr>
          <w:rFonts w:asciiTheme="minorHAnsi" w:hAnsiTheme="minorHAnsi" w:cstheme="minorHAnsi"/>
          <w:lang w:val="es-PE"/>
        </w:rPr>
        <w:t xml:space="preserve">?  </w:t>
      </w:r>
      <w:r w:rsidRPr="006C00BF">
        <w:rPr>
          <w:rFonts w:asciiTheme="minorHAnsi" w:hAnsiTheme="minorHAnsi" w:cstheme="minorHAnsi"/>
          <w:lang w:val="es-PE"/>
        </w:rPr>
        <w:t>Es muy importante, crucial, y urgente</w:t>
      </w:r>
      <w:r w:rsidR="00414AF7" w:rsidRPr="006C00BF">
        <w:rPr>
          <w:rFonts w:asciiTheme="minorHAnsi" w:hAnsiTheme="minorHAnsi" w:cstheme="minorHAnsi"/>
          <w:lang w:val="es-PE"/>
        </w:rPr>
        <w:t xml:space="preserve">. </w:t>
      </w:r>
      <w:r w:rsidR="00414AF7" w:rsidRPr="00575FA4">
        <w:rPr>
          <w:rFonts w:asciiTheme="minorHAnsi" w:hAnsiTheme="minorHAnsi" w:cstheme="minorHAnsi"/>
          <w:lang w:val="es-PE"/>
        </w:rPr>
        <w:t>D</w:t>
      </w:r>
      <w:r w:rsidRPr="00575FA4">
        <w:rPr>
          <w:rFonts w:asciiTheme="minorHAnsi" w:hAnsiTheme="minorHAnsi" w:cstheme="minorHAnsi"/>
          <w:lang w:val="es-PE"/>
        </w:rPr>
        <w:t xml:space="preserve">ebido a la familiaridad con la traducción en </w:t>
      </w:r>
      <w:r>
        <w:rPr>
          <w:rFonts w:asciiTheme="minorHAnsi" w:hAnsiTheme="minorHAnsi" w:cstheme="minorHAnsi"/>
          <w:lang w:val="es-PE"/>
        </w:rPr>
        <w:t>inglé</w:t>
      </w:r>
      <w:r w:rsidRPr="00575FA4">
        <w:rPr>
          <w:rFonts w:asciiTheme="minorHAnsi" w:hAnsiTheme="minorHAnsi" w:cstheme="minorHAnsi"/>
          <w:lang w:val="es-PE"/>
        </w:rPr>
        <w:t>s,</w:t>
      </w:r>
      <w:r>
        <w:rPr>
          <w:rFonts w:asciiTheme="minorHAnsi" w:hAnsiTheme="minorHAnsi" w:cstheme="minorHAnsi"/>
          <w:lang w:val="es-PE"/>
        </w:rPr>
        <w:t xml:space="preserve"> algunos comú</w:t>
      </w:r>
      <w:r w:rsidRPr="00575FA4">
        <w:rPr>
          <w:rFonts w:asciiTheme="minorHAnsi" w:hAnsiTheme="minorHAnsi" w:cstheme="minorHAnsi"/>
          <w:lang w:val="es-PE"/>
        </w:rPr>
        <w:t>nmente su</w:t>
      </w:r>
      <w:r>
        <w:rPr>
          <w:rFonts w:asciiTheme="minorHAnsi" w:hAnsiTheme="minorHAnsi" w:cstheme="minorHAnsi"/>
          <w:lang w:val="es-PE"/>
        </w:rPr>
        <w:t>ponen que el verbo principal es</w:t>
      </w:r>
      <w:r w:rsidR="00CF1F11">
        <w:rPr>
          <w:rFonts w:asciiTheme="minorHAnsi" w:hAnsiTheme="minorHAnsi" w:cstheme="minorHAnsi"/>
          <w:lang w:val="es-PE"/>
        </w:rPr>
        <w:t xml:space="preserve"> "ir</w:t>
      </w:r>
      <w:r w:rsidR="00414AF7" w:rsidRPr="00575FA4">
        <w:rPr>
          <w:rFonts w:asciiTheme="minorHAnsi" w:hAnsiTheme="minorHAnsi" w:cstheme="minorHAnsi"/>
          <w:lang w:val="es-PE"/>
        </w:rPr>
        <w:t xml:space="preserve">."   </w:t>
      </w:r>
      <w:r w:rsidR="00CF1F11">
        <w:rPr>
          <w:rFonts w:asciiTheme="minorHAnsi" w:hAnsiTheme="minorHAnsi" w:cstheme="minorHAnsi"/>
          <w:lang w:val="es-PE"/>
        </w:rPr>
        <w:t>Sin embargo, en la oración griega, el verbo principal es la palabra</w:t>
      </w:r>
      <w:r w:rsidRPr="00CF1F11">
        <w:rPr>
          <w:rFonts w:asciiTheme="minorHAnsi" w:hAnsiTheme="minorHAnsi" w:cstheme="minorHAnsi"/>
          <w:lang w:val="es-PE"/>
        </w:rPr>
        <w:t xml:space="preserve"> "discípulo</w:t>
      </w:r>
      <w:r w:rsidR="00CF1F11">
        <w:rPr>
          <w:rFonts w:asciiTheme="minorHAnsi" w:hAnsiTheme="minorHAnsi" w:cstheme="minorHAnsi"/>
          <w:lang w:val="es-PE"/>
        </w:rPr>
        <w:t>s</w:t>
      </w:r>
      <w:r w:rsidR="00414AF7" w:rsidRPr="00CF1F11">
        <w:rPr>
          <w:rFonts w:asciiTheme="minorHAnsi" w:hAnsiTheme="minorHAnsi" w:cstheme="minorHAnsi"/>
          <w:lang w:val="es-PE"/>
        </w:rPr>
        <w:t xml:space="preserve">."  </w:t>
      </w:r>
      <w:r w:rsidR="00CF1F11" w:rsidRPr="00CF1F11">
        <w:rPr>
          <w:rFonts w:asciiTheme="minorHAnsi" w:hAnsiTheme="minorHAnsi" w:cstheme="minorHAnsi"/>
          <w:lang w:val="es-PE"/>
        </w:rPr>
        <w:t>En la versión de King James dice:</w:t>
      </w:r>
      <w:r w:rsidR="00414AF7" w:rsidRPr="00CF1F11">
        <w:rPr>
          <w:rFonts w:asciiTheme="minorHAnsi" w:hAnsiTheme="minorHAnsi" w:cstheme="minorHAnsi"/>
          <w:lang w:val="es-PE"/>
        </w:rPr>
        <w:t xml:space="preserve"> “</w:t>
      </w:r>
      <w:r w:rsidR="00CF1F11" w:rsidRPr="00CF1F11">
        <w:rPr>
          <w:rFonts w:asciiTheme="minorHAnsi" w:hAnsiTheme="minorHAnsi" w:cstheme="minorHAnsi"/>
          <w:lang w:val="es-PE"/>
        </w:rPr>
        <w:t>enseñar</w:t>
      </w:r>
      <w:r w:rsidR="00414AF7" w:rsidRPr="00CF1F11">
        <w:rPr>
          <w:rFonts w:asciiTheme="minorHAnsi" w:hAnsiTheme="minorHAnsi" w:cstheme="minorHAnsi"/>
          <w:lang w:val="es-PE"/>
        </w:rPr>
        <w:t xml:space="preserve">.” </w:t>
      </w:r>
      <w:r w:rsidR="00CF1F11" w:rsidRPr="00CF1F11">
        <w:rPr>
          <w:rFonts w:asciiTheme="minorHAnsi" w:hAnsiTheme="minorHAnsi" w:cstheme="minorHAnsi"/>
          <w:lang w:val="es-PE"/>
        </w:rPr>
        <w:t xml:space="preserve">El verbo principal de acción </w:t>
      </w:r>
      <w:r w:rsidR="00CF1F11">
        <w:rPr>
          <w:rFonts w:asciiTheme="minorHAnsi" w:hAnsiTheme="minorHAnsi" w:cstheme="minorHAnsi"/>
          <w:lang w:val="es-PE"/>
        </w:rPr>
        <w:t>en la Gran Comisión</w:t>
      </w:r>
      <w:r w:rsidR="00CF1F11" w:rsidRPr="00CF1F11">
        <w:rPr>
          <w:rFonts w:asciiTheme="minorHAnsi" w:hAnsiTheme="minorHAnsi" w:cstheme="minorHAnsi"/>
          <w:lang w:val="es-PE"/>
        </w:rPr>
        <w:t xml:space="preserve"> es</w:t>
      </w:r>
      <w:r w:rsidR="00CF1F11">
        <w:rPr>
          <w:rFonts w:asciiTheme="minorHAnsi" w:hAnsiTheme="minorHAnsi" w:cstheme="minorHAnsi"/>
          <w:lang w:val="es-PE"/>
        </w:rPr>
        <w:t xml:space="preserve"> “enseñar</w:t>
      </w:r>
      <w:r w:rsidR="00414AF7" w:rsidRPr="00CF1F11">
        <w:rPr>
          <w:rFonts w:asciiTheme="minorHAnsi" w:hAnsiTheme="minorHAnsi" w:cstheme="minorHAnsi"/>
          <w:lang w:val="es-PE"/>
        </w:rPr>
        <w:t xml:space="preserve">.” </w:t>
      </w:r>
      <w:r w:rsidR="00CF1F11" w:rsidRPr="00CF1F11">
        <w:rPr>
          <w:rFonts w:asciiTheme="minorHAnsi" w:hAnsiTheme="minorHAnsi" w:cstheme="minorHAnsi"/>
          <w:lang w:val="es-PE"/>
        </w:rPr>
        <w:t>E</w:t>
      </w:r>
      <w:r w:rsidR="00CF1F11">
        <w:rPr>
          <w:rFonts w:asciiTheme="minorHAnsi" w:hAnsiTheme="minorHAnsi" w:cstheme="minorHAnsi"/>
          <w:lang w:val="es-PE"/>
        </w:rPr>
        <w:t>sto es un mandato</w:t>
      </w:r>
      <w:r w:rsidR="00414AF7" w:rsidRPr="00CF1F11">
        <w:rPr>
          <w:rFonts w:asciiTheme="minorHAnsi" w:hAnsiTheme="minorHAnsi" w:cstheme="minorHAnsi"/>
          <w:lang w:val="es-PE"/>
        </w:rPr>
        <w:t>. M</w:t>
      </w:r>
      <w:r w:rsidR="00CF1F11" w:rsidRPr="00CF1F11">
        <w:rPr>
          <w:rFonts w:asciiTheme="minorHAnsi" w:hAnsiTheme="minorHAnsi" w:cstheme="minorHAnsi"/>
          <w:lang w:val="es-PE"/>
        </w:rPr>
        <w:t>uchas traducciones en ingles dicen:</w:t>
      </w:r>
      <w:r w:rsidR="00414AF7" w:rsidRPr="00CF1F11">
        <w:rPr>
          <w:rFonts w:asciiTheme="minorHAnsi" w:hAnsiTheme="minorHAnsi" w:cstheme="minorHAnsi"/>
          <w:lang w:val="es-PE"/>
        </w:rPr>
        <w:t xml:space="preserve"> "</w:t>
      </w:r>
      <w:r w:rsidRPr="00CF1F11">
        <w:rPr>
          <w:rFonts w:asciiTheme="minorHAnsi" w:hAnsiTheme="minorHAnsi" w:cstheme="minorHAnsi"/>
          <w:lang w:val="es-PE"/>
        </w:rPr>
        <w:t>haced discípulos</w:t>
      </w:r>
      <w:r w:rsidR="00414AF7" w:rsidRPr="00CF1F11">
        <w:rPr>
          <w:rFonts w:asciiTheme="minorHAnsi" w:hAnsiTheme="minorHAnsi" w:cstheme="minorHAnsi"/>
          <w:lang w:val="es-PE"/>
        </w:rPr>
        <w:t xml:space="preserve">." </w:t>
      </w:r>
      <w:r w:rsidRPr="00CF1F11">
        <w:rPr>
          <w:rFonts w:asciiTheme="minorHAnsi" w:hAnsiTheme="minorHAnsi" w:cstheme="minorHAnsi"/>
          <w:lang w:val="es-PE"/>
        </w:rPr>
        <w:t>Esa es nuestra tarea</w:t>
      </w:r>
      <w:r w:rsidR="00414AF7" w:rsidRPr="00CF1F11">
        <w:rPr>
          <w:rFonts w:asciiTheme="minorHAnsi" w:hAnsiTheme="minorHAnsi" w:cstheme="minorHAnsi"/>
          <w:lang w:val="es-PE"/>
        </w:rPr>
        <w:t xml:space="preserve">.  </w:t>
      </w:r>
    </w:p>
    <w:p w:rsidR="00414AF7" w:rsidRPr="00CF1F11" w:rsidRDefault="00CF1F11" w:rsidP="00414AF7">
      <w:pPr>
        <w:pStyle w:val="NormalWeb"/>
        <w:jc w:val="both"/>
        <w:rPr>
          <w:rFonts w:asciiTheme="minorHAnsi" w:hAnsiTheme="minorHAnsi" w:cstheme="minorHAnsi"/>
          <w:szCs w:val="22"/>
          <w:lang w:val="es-PE"/>
        </w:rPr>
      </w:pPr>
      <w:r w:rsidRPr="00CF1F11">
        <w:rPr>
          <w:rFonts w:asciiTheme="minorHAnsi" w:hAnsiTheme="minorHAnsi" w:cstheme="minorHAnsi"/>
          <w:szCs w:val="22"/>
          <w:lang w:val="es-PE"/>
        </w:rPr>
        <w:t xml:space="preserve">Por lo tanto la gran </w:t>
      </w:r>
      <w:r>
        <w:rPr>
          <w:rFonts w:asciiTheme="minorHAnsi" w:hAnsiTheme="minorHAnsi" w:cstheme="minorHAnsi"/>
          <w:szCs w:val="22"/>
          <w:lang w:val="es-PE"/>
        </w:rPr>
        <w:t>com</w:t>
      </w:r>
      <w:r w:rsidRPr="00CF1F11">
        <w:rPr>
          <w:rFonts w:asciiTheme="minorHAnsi" w:hAnsiTheme="minorHAnsi" w:cstheme="minorHAnsi"/>
          <w:szCs w:val="22"/>
          <w:lang w:val="es-PE"/>
        </w:rPr>
        <w:t>isión es</w:t>
      </w:r>
      <w:r w:rsidR="00414AF7" w:rsidRPr="00CF1F11">
        <w:rPr>
          <w:rFonts w:asciiTheme="minorHAnsi" w:hAnsiTheme="minorHAnsi" w:cstheme="minorHAnsi"/>
          <w:szCs w:val="22"/>
          <w:lang w:val="es-PE"/>
        </w:rPr>
        <w:t>:</w:t>
      </w:r>
    </w:p>
    <w:p w:rsidR="00414AF7" w:rsidRPr="00CF1F11" w:rsidRDefault="00CF1F11" w:rsidP="00D161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</w:pPr>
      <w:r w:rsidRPr="00CF1F11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>HACED DISCÍPULOS</w:t>
      </w:r>
      <w:r w:rsidRPr="00CF1F11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br/>
        <w:t>... yendo</w:t>
      </w:r>
      <w:r w:rsidRPr="00CF1F11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br/>
        <w:t>...bautizando</w:t>
      </w:r>
      <w:r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br/>
        <w:t>...enseñando</w:t>
      </w:r>
    </w:p>
    <w:p w:rsidR="00414AF7" w:rsidRPr="00CF1F11" w:rsidRDefault="00CF1F11" w:rsidP="00414AF7">
      <w:pPr>
        <w:jc w:val="both"/>
        <w:rPr>
          <w:rFonts w:asciiTheme="minorHAnsi" w:hAnsiTheme="minorHAnsi" w:cstheme="minorHAnsi"/>
          <w:lang w:val="es-PE"/>
        </w:rPr>
      </w:pPr>
      <w:r w:rsidRPr="00CF1F11">
        <w:rPr>
          <w:rFonts w:asciiTheme="minorHAnsi" w:hAnsiTheme="minorHAnsi" w:cstheme="minorHAnsi"/>
          <w:lang w:val="es-PE"/>
        </w:rPr>
        <w:t>La mayoría de las version</w:t>
      </w:r>
      <w:r>
        <w:rPr>
          <w:rFonts w:asciiTheme="minorHAnsi" w:hAnsiTheme="minorHAnsi" w:cstheme="minorHAnsi"/>
          <w:lang w:val="es-PE"/>
        </w:rPr>
        <w:t>e</w:t>
      </w:r>
      <w:r w:rsidRPr="00CF1F11">
        <w:rPr>
          <w:rFonts w:asciiTheme="minorHAnsi" w:hAnsiTheme="minorHAnsi" w:cstheme="minorHAnsi"/>
          <w:lang w:val="es-PE"/>
        </w:rPr>
        <w:t xml:space="preserve">s </w:t>
      </w:r>
      <w:r>
        <w:rPr>
          <w:rFonts w:asciiTheme="minorHAnsi" w:hAnsiTheme="minorHAnsi" w:cstheme="minorHAnsi"/>
          <w:lang w:val="es-PE"/>
        </w:rPr>
        <w:t>dice</w:t>
      </w:r>
      <w:r w:rsidR="00BF2CEC">
        <w:rPr>
          <w:rFonts w:asciiTheme="minorHAnsi" w:hAnsiTheme="minorHAnsi" w:cstheme="minorHAnsi"/>
          <w:lang w:val="es-PE"/>
        </w:rPr>
        <w:t>n</w:t>
      </w:r>
      <w:r>
        <w:rPr>
          <w:rFonts w:asciiTheme="minorHAnsi" w:hAnsiTheme="minorHAnsi" w:cstheme="minorHAnsi"/>
          <w:lang w:val="es-PE"/>
        </w:rPr>
        <w:t>: “Por lo tanto, id y haced discípulos</w:t>
      </w:r>
      <w:r w:rsidR="00414AF7" w:rsidRPr="00CF1F11">
        <w:rPr>
          <w:rFonts w:asciiTheme="minorHAnsi" w:hAnsiTheme="minorHAnsi" w:cstheme="minorHAnsi"/>
          <w:lang w:val="es-PE"/>
        </w:rPr>
        <w:t>.”  M</w:t>
      </w:r>
      <w:r w:rsidRPr="00CF1F11">
        <w:rPr>
          <w:rFonts w:asciiTheme="minorHAnsi" w:hAnsiTheme="minorHAnsi" w:cstheme="minorHAnsi"/>
          <w:lang w:val="es-PE"/>
        </w:rPr>
        <w:t>uchos autores interpretan esto como lo siguiente</w:t>
      </w:r>
      <w:r w:rsidR="00414AF7" w:rsidRPr="00CF1F11">
        <w:rPr>
          <w:rFonts w:asciiTheme="minorHAnsi" w:hAnsiTheme="minorHAnsi" w:cstheme="minorHAnsi"/>
          <w:lang w:val="es-PE"/>
        </w:rPr>
        <w:t>:</w:t>
      </w:r>
    </w:p>
    <w:p w:rsidR="00414AF7" w:rsidRPr="00CF1F11" w:rsidRDefault="00414AF7" w:rsidP="00414AF7">
      <w:pPr>
        <w:jc w:val="both"/>
        <w:rPr>
          <w:rFonts w:asciiTheme="minorHAnsi" w:hAnsiTheme="minorHAnsi" w:cstheme="minorHAnsi"/>
          <w:lang w:val="es-PE"/>
        </w:rPr>
      </w:pPr>
    </w:p>
    <w:p w:rsidR="00414AF7" w:rsidRPr="00CF1F11" w:rsidRDefault="005F1AAA" w:rsidP="00414AF7">
      <w:pPr>
        <w:numPr>
          <w:ilvl w:val="0"/>
          <w:numId w:val="17"/>
        </w:numPr>
        <w:jc w:val="both"/>
        <w:rPr>
          <w:rFonts w:asciiTheme="minorHAnsi" w:hAnsiTheme="minorHAnsi" w:cstheme="minorHAnsi"/>
          <w:lang w:val="es-PE"/>
        </w:rPr>
      </w:pPr>
      <w:r>
        <w:rPr>
          <w:rFonts w:asciiTheme="minorHAnsi" w:hAnsiTheme="minorHAnsi" w:cstheme="minorHAnsi"/>
          <w:lang w:val="es-PE"/>
        </w:rPr>
        <w:t>“Ir” es un participio</w:t>
      </w:r>
      <w:r w:rsidR="00414AF7" w:rsidRPr="00CF1F11">
        <w:rPr>
          <w:rFonts w:asciiTheme="minorHAnsi" w:hAnsiTheme="minorHAnsi" w:cstheme="minorHAnsi"/>
          <w:lang w:val="es-PE"/>
        </w:rPr>
        <w:t xml:space="preserve"> (</w:t>
      </w:r>
      <w:r>
        <w:rPr>
          <w:rFonts w:asciiTheme="minorHAnsi" w:hAnsiTheme="minorHAnsi" w:cstheme="minorHAnsi"/>
          <w:lang w:val="es-PE"/>
        </w:rPr>
        <w:t>terminación verbal</w:t>
      </w:r>
      <w:r w:rsidR="00414AF7" w:rsidRPr="00CF1F11">
        <w:rPr>
          <w:rFonts w:asciiTheme="minorHAnsi" w:hAnsiTheme="minorHAnsi" w:cstheme="minorHAnsi"/>
          <w:lang w:val="es-PE"/>
        </w:rPr>
        <w:t xml:space="preserve">), </w:t>
      </w:r>
      <w:r>
        <w:rPr>
          <w:rFonts w:asciiTheme="minorHAnsi" w:hAnsiTheme="minorHAnsi" w:cstheme="minorHAnsi"/>
          <w:lang w:val="es-PE"/>
        </w:rPr>
        <w:t>significand</w:t>
      </w:r>
      <w:r w:rsidR="00CF1F11" w:rsidRPr="00CF1F11">
        <w:rPr>
          <w:rFonts w:asciiTheme="minorHAnsi" w:hAnsiTheme="minorHAnsi" w:cstheme="minorHAnsi"/>
          <w:lang w:val="es-PE"/>
        </w:rPr>
        <w:t>o</w:t>
      </w:r>
      <w:r w:rsidR="00414AF7" w:rsidRPr="00CF1F11">
        <w:rPr>
          <w:rFonts w:asciiTheme="minorHAnsi" w:hAnsiTheme="minorHAnsi" w:cstheme="minorHAnsi"/>
          <w:lang w:val="es-PE"/>
        </w:rPr>
        <w:t xml:space="preserve"> “a</w:t>
      </w:r>
      <w:r w:rsidR="00CF1F11">
        <w:rPr>
          <w:rFonts w:asciiTheme="minorHAnsi" w:hAnsiTheme="minorHAnsi" w:cstheme="minorHAnsi"/>
          <w:lang w:val="es-PE"/>
        </w:rPr>
        <w:t xml:space="preserve"> medida que uno va,” o</w:t>
      </w:r>
      <w:r w:rsidR="00414AF7" w:rsidRPr="00CF1F11">
        <w:rPr>
          <w:rFonts w:asciiTheme="minorHAnsi" w:hAnsiTheme="minorHAnsi" w:cstheme="minorHAnsi"/>
          <w:lang w:val="es-PE"/>
        </w:rPr>
        <w:t xml:space="preserve"> “</w:t>
      </w:r>
      <w:r w:rsidR="00CF1F11">
        <w:rPr>
          <w:rFonts w:asciiTheme="minorHAnsi" w:hAnsiTheme="minorHAnsi" w:cstheme="minorHAnsi"/>
          <w:lang w:val="es-PE"/>
        </w:rPr>
        <w:t xml:space="preserve">cuando uno va” o </w:t>
      </w:r>
      <w:r w:rsidR="00414AF7" w:rsidRPr="00CF1F11">
        <w:rPr>
          <w:rFonts w:asciiTheme="minorHAnsi" w:hAnsiTheme="minorHAnsi" w:cstheme="minorHAnsi"/>
          <w:lang w:val="es-PE"/>
        </w:rPr>
        <w:t>“</w:t>
      </w:r>
      <w:r w:rsidR="00CF1F11">
        <w:rPr>
          <w:rFonts w:asciiTheme="minorHAnsi" w:hAnsiTheme="minorHAnsi" w:cstheme="minorHAnsi"/>
          <w:lang w:val="es-PE"/>
        </w:rPr>
        <w:t>si uno va</w:t>
      </w:r>
      <w:r w:rsidR="00414AF7" w:rsidRPr="00CF1F11">
        <w:rPr>
          <w:rFonts w:asciiTheme="minorHAnsi" w:hAnsiTheme="minorHAnsi" w:cstheme="minorHAnsi"/>
          <w:lang w:val="es-PE"/>
        </w:rPr>
        <w:t xml:space="preserve">.” </w:t>
      </w:r>
    </w:p>
    <w:p w:rsidR="00414AF7" w:rsidRPr="00BA41CD" w:rsidRDefault="00CF1F11" w:rsidP="00414AF7">
      <w:pPr>
        <w:numPr>
          <w:ilvl w:val="0"/>
          <w:numId w:val="17"/>
        </w:numPr>
        <w:jc w:val="both"/>
        <w:rPr>
          <w:rFonts w:asciiTheme="minorHAnsi" w:hAnsiTheme="minorHAnsi" w:cstheme="minorHAnsi"/>
          <w:lang w:val="es-PE"/>
        </w:rPr>
      </w:pPr>
      <w:r w:rsidRPr="00CF1F11">
        <w:rPr>
          <w:rFonts w:asciiTheme="minorHAnsi" w:hAnsiTheme="minorHAnsi" w:cstheme="minorHAnsi"/>
          <w:lang w:val="es-PE"/>
        </w:rPr>
        <w:lastRenderedPageBreak/>
        <w:t>El centro del mandato es el imperativo</w:t>
      </w:r>
      <w:r>
        <w:rPr>
          <w:rFonts w:asciiTheme="minorHAnsi" w:hAnsiTheme="minorHAnsi" w:cstheme="minorHAnsi"/>
          <w:lang w:val="es-PE"/>
        </w:rPr>
        <w:t>:</w:t>
      </w:r>
      <w:r w:rsidR="00414AF7" w:rsidRPr="00CF1F11">
        <w:rPr>
          <w:rFonts w:asciiTheme="minorHAnsi" w:hAnsiTheme="minorHAnsi" w:cstheme="minorHAnsi"/>
          <w:lang w:val="es-PE"/>
        </w:rPr>
        <w:t xml:space="preserve"> “</w:t>
      </w:r>
      <w:r>
        <w:rPr>
          <w:rFonts w:asciiTheme="minorHAnsi" w:hAnsiTheme="minorHAnsi" w:cstheme="minorHAnsi"/>
          <w:lang w:val="es-PE"/>
        </w:rPr>
        <w:t>haced discípulos</w:t>
      </w:r>
      <w:r w:rsidR="00414AF7" w:rsidRPr="00CF1F11">
        <w:rPr>
          <w:rFonts w:asciiTheme="minorHAnsi" w:hAnsiTheme="minorHAnsi" w:cstheme="minorHAnsi"/>
          <w:lang w:val="es-PE"/>
        </w:rPr>
        <w:t xml:space="preserve">.”  </w:t>
      </w:r>
      <w:r w:rsidR="00BA41CD" w:rsidRPr="00BA41CD">
        <w:rPr>
          <w:rFonts w:asciiTheme="minorHAnsi" w:hAnsiTheme="minorHAnsi" w:cstheme="minorHAnsi"/>
          <w:lang w:val="es-PE"/>
        </w:rPr>
        <w:t>El núcleo de la Gran Comisión es hacer discípulos</w:t>
      </w:r>
      <w:r w:rsidR="00414AF7" w:rsidRPr="00BA41CD">
        <w:rPr>
          <w:rFonts w:asciiTheme="minorHAnsi" w:hAnsiTheme="minorHAnsi" w:cstheme="minorHAnsi"/>
          <w:lang w:val="es-PE"/>
        </w:rPr>
        <w:t xml:space="preserve">. </w:t>
      </w:r>
    </w:p>
    <w:p w:rsidR="00414AF7" w:rsidRPr="00BA41CD" w:rsidRDefault="00BA41CD" w:rsidP="00414AF7">
      <w:pPr>
        <w:pStyle w:val="NormalWeb"/>
        <w:jc w:val="both"/>
        <w:rPr>
          <w:rFonts w:asciiTheme="minorHAnsi" w:hAnsiTheme="minorHAnsi" w:cstheme="minorHAnsi"/>
          <w:szCs w:val="22"/>
          <w:lang w:val="es-PE"/>
        </w:rPr>
      </w:pPr>
      <w:r w:rsidRPr="00BA41CD">
        <w:rPr>
          <w:rFonts w:asciiTheme="minorHAnsi" w:hAnsiTheme="minorHAnsi" w:cstheme="minorHAnsi"/>
          <w:szCs w:val="22"/>
          <w:lang w:val="es-PE"/>
        </w:rPr>
        <w:t>Entonces la Gran Comisión es algo así</w:t>
      </w:r>
      <w:r w:rsidR="00414AF7" w:rsidRPr="00BA41CD">
        <w:rPr>
          <w:rFonts w:asciiTheme="minorHAnsi" w:hAnsiTheme="minorHAnsi" w:cstheme="minorHAnsi"/>
          <w:szCs w:val="22"/>
          <w:lang w:val="es-PE"/>
        </w:rPr>
        <w:t>:</w:t>
      </w:r>
    </w:p>
    <w:p w:rsidR="00414AF7" w:rsidRPr="00D1614C" w:rsidRDefault="00BA41CD" w:rsidP="00D161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Theme="minorHAnsi" w:hAnsiTheme="minorHAnsi" w:cstheme="minorHAnsi"/>
          <w:b/>
          <w:color w:val="FFFFFF" w:themeColor="background1"/>
          <w:szCs w:val="22"/>
        </w:rPr>
      </w:pPr>
      <w:r>
        <w:rPr>
          <w:rFonts w:asciiTheme="minorHAnsi" w:hAnsiTheme="minorHAnsi" w:cstheme="minorHAnsi"/>
          <w:b/>
          <w:color w:val="FFFFFF" w:themeColor="background1"/>
          <w:szCs w:val="22"/>
        </w:rPr>
        <w:t>DISCíPULO</w:t>
      </w:r>
      <w:r w:rsidR="00414AF7" w:rsidRPr="00D1614C">
        <w:rPr>
          <w:rFonts w:asciiTheme="minorHAnsi" w:hAnsiTheme="minorHAnsi" w:cstheme="minorHAnsi"/>
          <w:b/>
          <w:color w:val="FFFFFF" w:themeColor="background1"/>
          <w:szCs w:val="22"/>
        </w:rPr>
        <w:t xml:space="preserve">S, </w:t>
      </w:r>
    </w:p>
    <w:p w:rsidR="00414AF7" w:rsidRPr="00BA41CD" w:rsidRDefault="00BA41CD" w:rsidP="00D161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</w:pPr>
      <w:r w:rsidRPr="00BA41CD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>DISCIPULAR</w:t>
      </w:r>
      <w:r w:rsidR="00414AF7" w:rsidRPr="00BA41CD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 xml:space="preserve"> </w:t>
      </w:r>
      <w:r w:rsidR="00414AF7" w:rsidRPr="00BA41CD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br/>
        <w:t>... a</w:t>
      </w:r>
      <w:r w:rsidRPr="00BA41CD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 xml:space="preserve"> medida que </w:t>
      </w:r>
      <w:r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>van</w:t>
      </w:r>
      <w:r w:rsidR="00414AF7" w:rsidRPr="00BA41CD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br/>
        <w:t>... a</w:t>
      </w:r>
      <w:r w:rsidRPr="00BA41CD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 xml:space="preserve"> medida que bautiza</w:t>
      </w:r>
      <w:r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>n</w:t>
      </w:r>
      <w:r w:rsidRPr="00BA41CD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 xml:space="preserve"> </w:t>
      </w:r>
      <w:r w:rsidR="00414AF7" w:rsidRPr="00BA41CD"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br/>
        <w:t>... a</w:t>
      </w:r>
      <w:r>
        <w:rPr>
          <w:rFonts w:asciiTheme="minorHAnsi" w:hAnsiTheme="minorHAnsi" w:cstheme="minorHAnsi"/>
          <w:b/>
          <w:color w:val="FFFFFF" w:themeColor="background1"/>
          <w:szCs w:val="22"/>
          <w:lang w:val="es-PE"/>
        </w:rPr>
        <w:t xml:space="preserve"> medida que enseñan</w:t>
      </w:r>
    </w:p>
    <w:p w:rsidR="00414AF7" w:rsidRPr="00BA41CD" w:rsidRDefault="00414AF7" w:rsidP="00414AF7">
      <w:pPr>
        <w:spacing w:line="262" w:lineRule="atLeast"/>
        <w:jc w:val="both"/>
        <w:rPr>
          <w:rFonts w:asciiTheme="minorHAnsi" w:hAnsiTheme="minorHAnsi" w:cstheme="minorHAnsi"/>
          <w:color w:val="000000"/>
          <w:lang w:val="es-PE"/>
        </w:rPr>
      </w:pPr>
      <w:r w:rsidRPr="00BA41CD">
        <w:rPr>
          <w:rFonts w:asciiTheme="minorHAnsi" w:hAnsiTheme="minorHAnsi" w:cstheme="minorHAnsi"/>
          <w:color w:val="000000"/>
          <w:lang w:val="es-PE"/>
        </w:rPr>
        <w:t>B</w:t>
      </w:r>
      <w:r w:rsidR="00BA41CD" w:rsidRPr="00BA41CD">
        <w:rPr>
          <w:rFonts w:asciiTheme="minorHAnsi" w:hAnsiTheme="minorHAnsi" w:cstheme="minorHAnsi"/>
          <w:color w:val="000000"/>
          <w:lang w:val="es-PE"/>
        </w:rPr>
        <w:t>asado en Mateo</w:t>
      </w:r>
      <w:r w:rsidRPr="00BA41CD">
        <w:rPr>
          <w:rFonts w:asciiTheme="minorHAnsi" w:hAnsiTheme="minorHAnsi" w:cstheme="minorHAnsi"/>
          <w:color w:val="000000"/>
          <w:lang w:val="es-PE"/>
        </w:rPr>
        <w:t xml:space="preserve"> 28:18-20, </w:t>
      </w:r>
      <w:r w:rsidR="00BA41CD" w:rsidRPr="00BA41CD">
        <w:rPr>
          <w:rFonts w:asciiTheme="minorHAnsi" w:hAnsiTheme="minorHAnsi" w:cstheme="minorHAnsi"/>
          <w:color w:val="000000"/>
          <w:lang w:val="es-PE"/>
        </w:rPr>
        <w:t xml:space="preserve">podemos </w:t>
      </w:r>
      <w:r w:rsidR="00BA41CD">
        <w:rPr>
          <w:rFonts w:asciiTheme="minorHAnsi" w:hAnsiTheme="minorHAnsi" w:cstheme="minorHAnsi"/>
          <w:color w:val="000000"/>
          <w:lang w:val="es-PE"/>
        </w:rPr>
        <w:t>deriva</w:t>
      </w:r>
      <w:r w:rsidR="00BA41CD" w:rsidRPr="00BA41CD">
        <w:rPr>
          <w:rFonts w:asciiTheme="minorHAnsi" w:hAnsiTheme="minorHAnsi" w:cstheme="minorHAnsi"/>
          <w:color w:val="000000"/>
          <w:lang w:val="es-PE"/>
        </w:rPr>
        <w:t xml:space="preserve">r </w:t>
      </w:r>
      <w:r w:rsidR="00BA41CD">
        <w:rPr>
          <w:rFonts w:asciiTheme="minorHAnsi" w:hAnsiTheme="minorHAnsi" w:cstheme="minorHAnsi"/>
          <w:color w:val="000000"/>
          <w:lang w:val="es-PE"/>
        </w:rPr>
        <w:t>la siguiente fó</w:t>
      </w:r>
      <w:r w:rsidR="00BA41CD" w:rsidRPr="00BA41CD">
        <w:rPr>
          <w:rFonts w:asciiTheme="minorHAnsi" w:hAnsiTheme="minorHAnsi" w:cstheme="minorHAnsi"/>
          <w:color w:val="000000"/>
          <w:lang w:val="es-PE"/>
        </w:rPr>
        <w:t>rmula para</w:t>
      </w:r>
      <w:r w:rsidR="00BA41CD">
        <w:rPr>
          <w:rFonts w:asciiTheme="minorHAnsi" w:hAnsiTheme="minorHAnsi" w:cstheme="minorHAnsi"/>
          <w:color w:val="000000"/>
          <w:lang w:val="es-PE"/>
        </w:rPr>
        <w:t xml:space="preserve"> hacer discípulos</w:t>
      </w:r>
      <w:r w:rsidRPr="00BA41CD">
        <w:rPr>
          <w:rFonts w:asciiTheme="minorHAnsi" w:hAnsiTheme="minorHAnsi" w:cstheme="minorHAnsi"/>
          <w:color w:val="000000"/>
          <w:lang w:val="es-PE"/>
        </w:rPr>
        <w:t>:</w:t>
      </w:r>
    </w:p>
    <w:p w:rsidR="00414AF7" w:rsidRPr="00BA41CD" w:rsidRDefault="00414AF7" w:rsidP="00414AF7">
      <w:pPr>
        <w:spacing w:line="262" w:lineRule="atLeast"/>
        <w:jc w:val="both"/>
        <w:rPr>
          <w:rFonts w:asciiTheme="minorHAnsi" w:hAnsiTheme="minorHAnsi" w:cstheme="minorHAnsi"/>
          <w:color w:val="000000"/>
          <w:lang w:val="es-PE"/>
        </w:rPr>
      </w:pPr>
    </w:p>
    <w:p w:rsidR="00414AF7" w:rsidRPr="00BA41CD" w:rsidRDefault="00BA41CD" w:rsidP="00D1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line="262" w:lineRule="atLeast"/>
        <w:jc w:val="center"/>
        <w:rPr>
          <w:rFonts w:asciiTheme="minorHAnsi" w:hAnsiTheme="minorHAnsi" w:cstheme="minorHAnsi"/>
          <w:b/>
          <w:bCs/>
          <w:color w:val="FFFFFF" w:themeColor="background1"/>
          <w:lang w:val="es-PE"/>
        </w:rPr>
      </w:pPr>
      <w:r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>Ir</w:t>
      </w:r>
    </w:p>
    <w:p w:rsidR="00414AF7" w:rsidRPr="00BA41CD" w:rsidRDefault="005F1AAA" w:rsidP="00D1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line="262" w:lineRule="atLeast"/>
        <w:jc w:val="center"/>
        <w:rPr>
          <w:rFonts w:asciiTheme="minorHAnsi" w:hAnsiTheme="minorHAnsi" w:cstheme="minorHAnsi"/>
          <w:b/>
          <w:bCs/>
          <w:color w:val="FFFFFF" w:themeColor="background1"/>
          <w:lang w:val="es-PE"/>
        </w:rPr>
      </w:pPr>
      <w:r>
        <w:rPr>
          <w:rFonts w:asciiTheme="minorHAnsi" w:hAnsiTheme="minorHAnsi" w:cstheme="minorHAnsi"/>
          <w:b/>
          <w:bCs/>
          <w:color w:val="FFFFFF" w:themeColor="background1"/>
          <w:lang w:val="es-PE"/>
        </w:rPr>
        <w:t>+ Bau</w:t>
      </w:r>
      <w:r w:rsidR="00BA41CD"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>tizar (Evangelizar</w:t>
      </w:r>
      <w:r w:rsidR="00414AF7"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>)</w:t>
      </w:r>
    </w:p>
    <w:p w:rsidR="00414AF7" w:rsidRPr="00BA41CD" w:rsidRDefault="00BA41CD" w:rsidP="00D1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line="262" w:lineRule="atLeast"/>
        <w:jc w:val="center"/>
        <w:rPr>
          <w:rFonts w:asciiTheme="minorHAnsi" w:hAnsiTheme="minorHAnsi" w:cstheme="minorHAnsi"/>
          <w:b/>
          <w:bCs/>
          <w:color w:val="FFFFFF" w:themeColor="background1"/>
          <w:lang w:val="es-PE"/>
        </w:rPr>
      </w:pPr>
      <w:r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>+ Enseñar (Educar</w:t>
      </w:r>
      <w:r w:rsidR="00414AF7"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>)</w:t>
      </w:r>
    </w:p>
    <w:p w:rsidR="00D1614C" w:rsidRPr="00BA41CD" w:rsidRDefault="00BA41CD" w:rsidP="00D1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line="262" w:lineRule="atLeast"/>
        <w:jc w:val="center"/>
        <w:rPr>
          <w:rFonts w:asciiTheme="minorHAnsi" w:hAnsiTheme="minorHAnsi" w:cstheme="minorHAnsi"/>
          <w:b/>
          <w:bCs/>
          <w:color w:val="FFFFFF" w:themeColor="background1"/>
          <w:lang w:val="es-PE"/>
        </w:rPr>
      </w:pPr>
      <w:r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>= Hacer Discípulos</w:t>
      </w:r>
    </w:p>
    <w:p w:rsidR="00414AF7" w:rsidRPr="00BA41CD" w:rsidRDefault="00414AF7" w:rsidP="00D16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line="262" w:lineRule="atLeast"/>
        <w:jc w:val="center"/>
        <w:rPr>
          <w:rFonts w:asciiTheme="minorHAnsi" w:hAnsiTheme="minorHAnsi" w:cstheme="minorHAnsi"/>
          <w:b/>
          <w:bCs/>
          <w:color w:val="FFFFFF" w:themeColor="background1"/>
          <w:lang w:val="es-PE"/>
        </w:rPr>
      </w:pPr>
      <w:r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 xml:space="preserve"> (</w:t>
      </w:r>
      <w:r w:rsidR="00BA41CD"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>Seguidor Maduro de Jesucristo</w:t>
      </w:r>
      <w:r w:rsidRPr="00BA41CD">
        <w:rPr>
          <w:rFonts w:asciiTheme="minorHAnsi" w:hAnsiTheme="minorHAnsi" w:cstheme="minorHAnsi"/>
          <w:b/>
          <w:bCs/>
          <w:color w:val="FFFFFF" w:themeColor="background1"/>
          <w:lang w:val="es-PE"/>
        </w:rPr>
        <w:t>).</w:t>
      </w:r>
    </w:p>
    <w:p w:rsidR="00414AF7" w:rsidRPr="00BA41CD" w:rsidRDefault="00414AF7" w:rsidP="00414AF7">
      <w:pPr>
        <w:spacing w:line="262" w:lineRule="atLeast"/>
        <w:jc w:val="both"/>
        <w:rPr>
          <w:rFonts w:asciiTheme="minorHAnsi" w:hAnsiTheme="minorHAnsi" w:cstheme="minorHAnsi"/>
          <w:b/>
          <w:bCs/>
          <w:color w:val="000000"/>
          <w:lang w:val="es-PE"/>
        </w:rPr>
      </w:pPr>
    </w:p>
    <w:p w:rsidR="00414AF7" w:rsidRPr="009D6D9C" w:rsidRDefault="00414AF7" w:rsidP="00414AF7">
      <w:pPr>
        <w:jc w:val="both"/>
        <w:rPr>
          <w:rFonts w:asciiTheme="minorHAnsi" w:hAnsiTheme="minorHAnsi" w:cstheme="minorHAnsi"/>
          <w:lang w:val="es-PE"/>
        </w:rPr>
      </w:pPr>
      <w:r w:rsidRPr="005F1AAA">
        <w:rPr>
          <w:rFonts w:asciiTheme="minorHAnsi" w:hAnsiTheme="minorHAnsi" w:cstheme="minorHAnsi"/>
          <w:lang w:val="es-PE"/>
        </w:rPr>
        <w:t> </w:t>
      </w:r>
      <w:r w:rsidR="005F1AAA" w:rsidRPr="005F1AAA">
        <w:rPr>
          <w:rFonts w:asciiTheme="minorHAnsi" w:hAnsiTheme="minorHAnsi" w:cstheme="minorHAnsi"/>
          <w:lang w:val="es-PE"/>
        </w:rPr>
        <w:t>La mayoría de los sermones ponen el énfasis de la Gran Comisión en la palabra</w:t>
      </w:r>
      <w:r w:rsidRPr="005F1AAA">
        <w:rPr>
          <w:rFonts w:asciiTheme="minorHAnsi" w:hAnsiTheme="minorHAnsi" w:cstheme="minorHAnsi"/>
          <w:lang w:val="es-PE"/>
        </w:rPr>
        <w:t xml:space="preserve"> “</w:t>
      </w:r>
      <w:r w:rsidR="005F1AAA">
        <w:rPr>
          <w:rFonts w:asciiTheme="minorHAnsi" w:hAnsiTheme="minorHAnsi" w:cstheme="minorHAnsi"/>
          <w:lang w:val="es-PE"/>
        </w:rPr>
        <w:t>ir</w:t>
      </w:r>
      <w:r w:rsidRPr="005F1AAA">
        <w:rPr>
          <w:rFonts w:asciiTheme="minorHAnsi" w:hAnsiTheme="minorHAnsi" w:cstheme="minorHAnsi"/>
          <w:lang w:val="es-PE"/>
        </w:rPr>
        <w:t xml:space="preserve">” </w:t>
      </w:r>
      <w:r w:rsidR="005F1AAA">
        <w:rPr>
          <w:rFonts w:asciiTheme="minorHAnsi" w:hAnsiTheme="minorHAnsi" w:cstheme="minorHAnsi"/>
          <w:lang w:val="es-PE"/>
        </w:rPr>
        <w:t>en vez de “enseñar” o</w:t>
      </w:r>
      <w:r w:rsidRPr="005F1AAA">
        <w:rPr>
          <w:rFonts w:asciiTheme="minorHAnsi" w:hAnsiTheme="minorHAnsi" w:cstheme="minorHAnsi"/>
          <w:lang w:val="es-PE"/>
        </w:rPr>
        <w:t xml:space="preserve"> “</w:t>
      </w:r>
      <w:r w:rsidR="005F1AAA">
        <w:rPr>
          <w:rFonts w:asciiTheme="minorHAnsi" w:hAnsiTheme="minorHAnsi" w:cstheme="minorHAnsi"/>
          <w:lang w:val="es-PE"/>
        </w:rPr>
        <w:t>hacer discípulos</w:t>
      </w:r>
      <w:r w:rsidRPr="005F1AAA">
        <w:rPr>
          <w:rFonts w:asciiTheme="minorHAnsi" w:hAnsiTheme="minorHAnsi" w:cstheme="minorHAnsi"/>
          <w:lang w:val="es-PE"/>
        </w:rPr>
        <w:t xml:space="preserve">.” </w:t>
      </w:r>
      <w:r w:rsidR="009D6D9C" w:rsidRPr="009D6D9C">
        <w:rPr>
          <w:rFonts w:asciiTheme="minorHAnsi" w:hAnsiTheme="minorHAnsi" w:cstheme="minorHAnsi"/>
        </w:rPr>
        <w:t>Parece que lo que valoramos es el</w:t>
      </w:r>
      <w:r w:rsidR="009D6D9C">
        <w:rPr>
          <w:rFonts w:asciiTheme="minorHAnsi" w:hAnsiTheme="minorHAnsi" w:cstheme="minorHAnsi"/>
        </w:rPr>
        <w:t xml:space="preserve"> “ir</w:t>
      </w:r>
      <w:r w:rsidRPr="00414AF7">
        <w:rPr>
          <w:rFonts w:asciiTheme="minorHAnsi" w:hAnsiTheme="minorHAnsi" w:cstheme="minorHAnsi"/>
        </w:rPr>
        <w:t xml:space="preserve">.” </w:t>
      </w:r>
      <w:r w:rsidRPr="009D6D9C">
        <w:rPr>
          <w:rFonts w:asciiTheme="minorHAnsi" w:hAnsiTheme="minorHAnsi" w:cstheme="minorHAnsi"/>
          <w:lang w:val="es-PE"/>
        </w:rPr>
        <w:t>“</w:t>
      </w:r>
      <w:r w:rsidR="009D6D9C" w:rsidRPr="009D6D9C">
        <w:rPr>
          <w:rFonts w:asciiTheme="minorHAnsi" w:hAnsiTheme="minorHAnsi" w:cstheme="minorHAnsi"/>
          <w:lang w:val="es-PE"/>
        </w:rPr>
        <w:t>Ir</w:t>
      </w:r>
      <w:r w:rsidRPr="009D6D9C">
        <w:rPr>
          <w:rFonts w:asciiTheme="minorHAnsi" w:hAnsiTheme="minorHAnsi" w:cstheme="minorHAnsi"/>
          <w:lang w:val="es-PE"/>
        </w:rPr>
        <w:t xml:space="preserve">” </w:t>
      </w:r>
      <w:r w:rsidR="009D6D9C" w:rsidRPr="009D6D9C">
        <w:rPr>
          <w:rFonts w:asciiTheme="minorHAnsi" w:hAnsiTheme="minorHAnsi" w:cstheme="minorHAnsi"/>
          <w:lang w:val="es-PE"/>
        </w:rPr>
        <w:t>ciertamente es importante pero no es el punto principal de la Gran Comisión</w:t>
      </w:r>
      <w:r w:rsidRPr="009D6D9C">
        <w:rPr>
          <w:rFonts w:asciiTheme="minorHAnsi" w:hAnsiTheme="minorHAnsi" w:cstheme="minorHAnsi"/>
          <w:lang w:val="es-PE"/>
        </w:rPr>
        <w:t xml:space="preserve">. </w:t>
      </w:r>
    </w:p>
    <w:p w:rsidR="00414AF7" w:rsidRPr="009D6D9C" w:rsidRDefault="00414AF7" w:rsidP="00414AF7">
      <w:pPr>
        <w:jc w:val="both"/>
        <w:rPr>
          <w:rFonts w:asciiTheme="minorHAnsi" w:hAnsiTheme="minorHAnsi" w:cstheme="minorHAnsi"/>
          <w:lang w:val="es-PE"/>
        </w:rPr>
      </w:pPr>
    </w:p>
    <w:p w:rsidR="00414AF7" w:rsidRPr="009D6D9C" w:rsidRDefault="00414AF7" w:rsidP="00414AF7">
      <w:pPr>
        <w:jc w:val="both"/>
        <w:rPr>
          <w:rFonts w:asciiTheme="minorHAnsi" w:hAnsiTheme="minorHAnsi" w:cstheme="minorHAnsi"/>
          <w:lang w:val="es-PE"/>
        </w:rPr>
      </w:pPr>
      <w:r w:rsidRPr="009D6D9C">
        <w:rPr>
          <w:rFonts w:asciiTheme="minorHAnsi" w:hAnsiTheme="minorHAnsi" w:cstheme="minorHAnsi"/>
          <w:lang w:val="es-PE"/>
        </w:rPr>
        <w:t>Je</w:t>
      </w:r>
      <w:r w:rsidR="009D6D9C" w:rsidRPr="009D6D9C">
        <w:rPr>
          <w:rFonts w:asciiTheme="minorHAnsi" w:hAnsiTheme="minorHAnsi" w:cstheme="minorHAnsi"/>
          <w:lang w:val="es-PE"/>
        </w:rPr>
        <w:t>sús nos dice qué hacer (discipular) y cómo hacerlo</w:t>
      </w:r>
      <w:r w:rsidRPr="009D6D9C">
        <w:rPr>
          <w:rFonts w:asciiTheme="minorHAnsi" w:hAnsiTheme="minorHAnsi" w:cstheme="minorHAnsi"/>
          <w:lang w:val="es-PE"/>
        </w:rPr>
        <w:t>.</w:t>
      </w:r>
    </w:p>
    <w:p w:rsidR="00414AF7" w:rsidRPr="009D6D9C" w:rsidRDefault="00414AF7" w:rsidP="00414AF7">
      <w:pPr>
        <w:jc w:val="both"/>
        <w:rPr>
          <w:rFonts w:asciiTheme="minorHAnsi" w:hAnsiTheme="minorHAnsi" w:cstheme="minorHAnsi"/>
          <w:lang w:val="es-PE"/>
        </w:rPr>
      </w:pPr>
    </w:p>
    <w:p w:rsidR="00414AF7" w:rsidRPr="00414AF7" w:rsidRDefault="009D6D9C" w:rsidP="00414AF7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</w:t>
      </w:r>
    </w:p>
    <w:p w:rsidR="00414AF7" w:rsidRPr="00414AF7" w:rsidRDefault="009D6D9C" w:rsidP="00414AF7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Bautizar</w:t>
      </w:r>
    </w:p>
    <w:p w:rsidR="00414AF7" w:rsidRPr="00414AF7" w:rsidRDefault="009D6D9C" w:rsidP="00414AF7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Enseñar</w:t>
      </w:r>
    </w:p>
    <w:p w:rsidR="00414AF7" w:rsidRPr="00414AF7" w:rsidRDefault="00414AF7" w:rsidP="00414AF7">
      <w:pPr>
        <w:jc w:val="both"/>
        <w:rPr>
          <w:rFonts w:asciiTheme="minorHAnsi" w:hAnsiTheme="minorHAnsi" w:cstheme="minorHAnsi"/>
        </w:rPr>
      </w:pPr>
    </w:p>
    <w:p w:rsidR="00414AF7" w:rsidRPr="00772E8A" w:rsidRDefault="009D6D9C" w:rsidP="00414AF7">
      <w:pPr>
        <w:jc w:val="both"/>
        <w:rPr>
          <w:rFonts w:asciiTheme="minorHAnsi" w:hAnsiTheme="minorHAnsi" w:cstheme="minorHAnsi"/>
          <w:lang w:val="es-PE"/>
        </w:rPr>
      </w:pPr>
      <w:r w:rsidRPr="009D6D9C">
        <w:rPr>
          <w:rFonts w:asciiTheme="minorHAnsi" w:hAnsiTheme="minorHAnsi" w:cstheme="minorHAnsi"/>
          <w:lang w:val="es-PE"/>
        </w:rPr>
        <w:t>Esto no significa que los otros componen</w:t>
      </w:r>
      <w:r w:rsidR="00BF2CEC">
        <w:rPr>
          <w:rFonts w:asciiTheme="minorHAnsi" w:hAnsiTheme="minorHAnsi" w:cstheme="minorHAnsi"/>
          <w:lang w:val="es-PE"/>
        </w:rPr>
        <w:t>tes no sea</w:t>
      </w:r>
      <w:r w:rsidRPr="009D6D9C">
        <w:rPr>
          <w:rFonts w:asciiTheme="minorHAnsi" w:hAnsiTheme="minorHAnsi" w:cstheme="minorHAnsi"/>
          <w:lang w:val="es-PE"/>
        </w:rPr>
        <w:t xml:space="preserve">n importantes. Esto </w:t>
      </w:r>
      <w:r>
        <w:rPr>
          <w:rFonts w:asciiTheme="minorHAnsi" w:hAnsiTheme="minorHAnsi" w:cstheme="minorHAnsi"/>
          <w:lang w:val="es-PE"/>
        </w:rPr>
        <w:t>só</w:t>
      </w:r>
      <w:r w:rsidRPr="009D6D9C">
        <w:rPr>
          <w:rFonts w:asciiTheme="minorHAnsi" w:hAnsiTheme="minorHAnsi" w:cstheme="minorHAnsi"/>
          <w:lang w:val="es-PE"/>
        </w:rPr>
        <w:t>lo significa que</w:t>
      </w:r>
      <w:r>
        <w:rPr>
          <w:rFonts w:asciiTheme="minorHAnsi" w:hAnsiTheme="minorHAnsi" w:cstheme="minorHAnsi"/>
          <w:lang w:val="es-PE"/>
        </w:rPr>
        <w:t xml:space="preserve"> cada uno de ellos es necesario</w:t>
      </w:r>
      <w:r w:rsidRPr="009D6D9C">
        <w:rPr>
          <w:rFonts w:asciiTheme="minorHAnsi" w:hAnsiTheme="minorHAnsi" w:cstheme="minorHAnsi"/>
          <w:lang w:val="es-PE"/>
        </w:rPr>
        <w:t xml:space="preserve"> para cumplir el mandato de hacer disc</w:t>
      </w:r>
      <w:r>
        <w:rPr>
          <w:rFonts w:asciiTheme="minorHAnsi" w:hAnsiTheme="minorHAnsi" w:cstheme="minorHAnsi"/>
          <w:lang w:val="es-PE"/>
        </w:rPr>
        <w:t>ípulos. “Ir” es la fuerza impulsora del imperativo</w:t>
      </w:r>
      <w:r w:rsidR="00414AF7" w:rsidRPr="009D6D9C">
        <w:rPr>
          <w:rFonts w:asciiTheme="minorHAnsi" w:hAnsiTheme="minorHAnsi" w:cstheme="minorHAnsi"/>
          <w:lang w:val="es-PE"/>
        </w:rPr>
        <w:t xml:space="preserve">. </w:t>
      </w:r>
      <w:r>
        <w:rPr>
          <w:rFonts w:asciiTheme="minorHAnsi" w:hAnsiTheme="minorHAnsi" w:cstheme="minorHAnsi"/>
          <w:lang w:val="es-PE"/>
        </w:rPr>
        <w:t>Es imposible cumplir el mandato de</w:t>
      </w:r>
      <w:r w:rsidR="00414AF7" w:rsidRPr="009D6D9C">
        <w:rPr>
          <w:rFonts w:asciiTheme="minorHAnsi" w:hAnsiTheme="minorHAnsi" w:cstheme="minorHAnsi"/>
          <w:lang w:val="es-PE"/>
        </w:rPr>
        <w:t xml:space="preserve"> “</w:t>
      </w:r>
      <w:r>
        <w:rPr>
          <w:rFonts w:asciiTheme="minorHAnsi" w:hAnsiTheme="minorHAnsi" w:cstheme="minorHAnsi"/>
          <w:lang w:val="es-PE"/>
        </w:rPr>
        <w:t>hacer discípulos</w:t>
      </w:r>
      <w:r w:rsidR="00414AF7" w:rsidRPr="009D6D9C">
        <w:rPr>
          <w:rFonts w:asciiTheme="minorHAnsi" w:hAnsiTheme="minorHAnsi" w:cstheme="minorHAnsi"/>
          <w:lang w:val="es-PE"/>
        </w:rPr>
        <w:t xml:space="preserve">” </w:t>
      </w:r>
      <w:r>
        <w:rPr>
          <w:rFonts w:asciiTheme="minorHAnsi" w:hAnsiTheme="minorHAnsi" w:cstheme="minorHAnsi"/>
          <w:lang w:val="es-PE"/>
        </w:rPr>
        <w:t>sin ir</w:t>
      </w:r>
      <w:r w:rsidR="00414AF7" w:rsidRPr="009D6D9C">
        <w:rPr>
          <w:rFonts w:asciiTheme="minorHAnsi" w:hAnsiTheme="minorHAnsi" w:cstheme="minorHAnsi"/>
          <w:lang w:val="es-PE"/>
        </w:rPr>
        <w:t xml:space="preserve">. </w:t>
      </w:r>
      <w:r>
        <w:rPr>
          <w:rFonts w:asciiTheme="minorHAnsi" w:hAnsiTheme="minorHAnsi" w:cstheme="minorHAnsi"/>
          <w:lang w:val="es-PE"/>
        </w:rPr>
        <w:t>Pero, es posible ir sin hacer discípulos</w:t>
      </w:r>
      <w:r w:rsidR="00414AF7" w:rsidRPr="009D6D9C">
        <w:rPr>
          <w:rFonts w:asciiTheme="minorHAnsi" w:hAnsiTheme="minorHAnsi" w:cstheme="minorHAnsi"/>
          <w:lang w:val="es-PE"/>
        </w:rPr>
        <w:t xml:space="preserve">. </w:t>
      </w:r>
      <w:r>
        <w:rPr>
          <w:rFonts w:asciiTheme="minorHAnsi" w:hAnsiTheme="minorHAnsi" w:cstheme="minorHAnsi"/>
          <w:lang w:val="es-PE"/>
        </w:rPr>
        <w:t>Algunos hablan sobre una</w:t>
      </w:r>
      <w:r w:rsidRPr="00772E8A">
        <w:rPr>
          <w:rFonts w:asciiTheme="minorHAnsi" w:hAnsiTheme="minorHAnsi" w:cstheme="minorHAnsi"/>
          <w:lang w:val="es-PE"/>
        </w:rPr>
        <w:t xml:space="preserve"> “gran cruzada</w:t>
      </w:r>
      <w:r w:rsidR="00414AF7" w:rsidRPr="00772E8A">
        <w:rPr>
          <w:rFonts w:asciiTheme="minorHAnsi" w:hAnsiTheme="minorHAnsi" w:cstheme="minorHAnsi"/>
          <w:lang w:val="es-PE"/>
        </w:rPr>
        <w:t xml:space="preserve">.” </w:t>
      </w:r>
      <w:r w:rsidR="00772E8A" w:rsidRPr="00772E8A">
        <w:rPr>
          <w:rFonts w:asciiTheme="minorHAnsi" w:hAnsiTheme="minorHAnsi" w:cstheme="minorHAnsi"/>
          <w:lang w:val="es-PE"/>
        </w:rPr>
        <w:t>Una cruzada no puede considerarse</w:t>
      </w:r>
      <w:r w:rsidR="00772E8A">
        <w:rPr>
          <w:rFonts w:asciiTheme="minorHAnsi" w:hAnsiTheme="minorHAnsi" w:cstheme="minorHAnsi"/>
          <w:lang w:val="es-PE"/>
        </w:rPr>
        <w:t xml:space="preserve"> grande a no ser que se hagan discípulos</w:t>
      </w:r>
      <w:r w:rsidR="00414AF7" w:rsidRPr="00772E8A">
        <w:rPr>
          <w:rFonts w:asciiTheme="minorHAnsi" w:hAnsiTheme="minorHAnsi" w:cstheme="minorHAnsi"/>
          <w:lang w:val="es-PE"/>
        </w:rPr>
        <w:t xml:space="preserve">. </w:t>
      </w:r>
    </w:p>
    <w:p w:rsidR="00414AF7" w:rsidRPr="00772E8A" w:rsidRDefault="00414AF7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</w:p>
    <w:p w:rsidR="00414AF7" w:rsidRPr="00BF2CEC" w:rsidRDefault="00414AF7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  <w:r w:rsidRPr="00BF2CEC">
        <w:rPr>
          <w:rFonts w:asciiTheme="minorHAnsi" w:hAnsiTheme="minorHAnsi" w:cstheme="minorHAnsi"/>
          <w:lang w:val="es-PE"/>
        </w:rPr>
        <w:t>“</w:t>
      </w:r>
      <w:r w:rsidR="00BF2CEC" w:rsidRPr="00BF2CEC">
        <w:rPr>
          <w:rFonts w:asciiTheme="minorHAnsi" w:hAnsiTheme="minorHAnsi" w:cstheme="minorHAnsi"/>
          <w:lang w:val="es-PE"/>
        </w:rPr>
        <w:t>Y acercándose Jesús,</w:t>
      </w:r>
      <w:r w:rsidR="00224B57" w:rsidRPr="00BF2CEC">
        <w:rPr>
          <w:rFonts w:asciiTheme="minorHAnsi" w:hAnsiTheme="minorHAnsi" w:cstheme="minorHAnsi"/>
          <w:lang w:val="es-PE"/>
        </w:rPr>
        <w:t xml:space="preserve"> </w:t>
      </w:r>
      <w:r w:rsidR="00BF2CEC">
        <w:rPr>
          <w:rFonts w:asciiTheme="minorHAnsi" w:hAnsiTheme="minorHAnsi" w:cstheme="minorHAnsi"/>
          <w:lang w:val="es-PE"/>
        </w:rPr>
        <w:t>l</w:t>
      </w:r>
      <w:r w:rsidR="00224B57" w:rsidRPr="00224B57">
        <w:rPr>
          <w:rFonts w:asciiTheme="minorHAnsi" w:hAnsiTheme="minorHAnsi" w:cstheme="minorHAnsi"/>
          <w:lang w:val="es-PE"/>
        </w:rPr>
        <w:t>es habló, diciendo: Toda autoridad me ha sido dada en el cielo y en la tierra. Id, pues, y haced discípulos de todas las naciones, bautizándolos en el nombre del Padre y del Hijo y del Esp</w:t>
      </w:r>
      <w:r w:rsidR="00224B57">
        <w:rPr>
          <w:rFonts w:asciiTheme="minorHAnsi" w:hAnsiTheme="minorHAnsi" w:cstheme="minorHAnsi"/>
          <w:lang w:val="es-PE"/>
        </w:rPr>
        <w:t>íritu Santo, enseñándoles a guardar todo lo que os he mandado; y he aquí, yo estoy con vosotros todos los días, hasta el fin del mundo</w:t>
      </w:r>
      <w:r w:rsidR="00224B57" w:rsidRPr="00BF2CEC">
        <w:rPr>
          <w:rFonts w:asciiTheme="minorHAnsi" w:hAnsiTheme="minorHAnsi" w:cstheme="minorHAnsi"/>
          <w:lang w:val="es-PE"/>
        </w:rPr>
        <w:t>"   (Mateo</w:t>
      </w:r>
      <w:r w:rsidR="00BF2CEC">
        <w:rPr>
          <w:rFonts w:asciiTheme="minorHAnsi" w:hAnsiTheme="minorHAnsi" w:cstheme="minorHAnsi"/>
          <w:lang w:val="es-PE"/>
        </w:rPr>
        <w:t xml:space="preserve"> 28:18-20, LBLA</w:t>
      </w:r>
      <w:r w:rsidRPr="00BF2CEC">
        <w:rPr>
          <w:rFonts w:asciiTheme="minorHAnsi" w:hAnsiTheme="minorHAnsi" w:cstheme="minorHAnsi"/>
          <w:lang w:val="es-PE"/>
        </w:rPr>
        <w:t xml:space="preserve">). </w:t>
      </w:r>
    </w:p>
    <w:p w:rsidR="00414AF7" w:rsidRPr="00BF2CEC" w:rsidRDefault="00414AF7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</w:p>
    <w:p w:rsidR="00414AF7" w:rsidRPr="00772E8A" w:rsidRDefault="00414AF7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  <w:r w:rsidRPr="00772E8A">
        <w:rPr>
          <w:rFonts w:asciiTheme="minorHAnsi" w:hAnsiTheme="minorHAnsi" w:cstheme="minorHAnsi"/>
          <w:lang w:val="es-PE"/>
        </w:rPr>
        <w:t>N</w:t>
      </w:r>
      <w:r w:rsidR="00772E8A" w:rsidRPr="00772E8A">
        <w:rPr>
          <w:rFonts w:asciiTheme="minorHAnsi" w:hAnsiTheme="minorHAnsi" w:cstheme="minorHAnsi"/>
          <w:lang w:val="es-PE"/>
        </w:rPr>
        <w:t>ote que los discípulos se reproducen a sí mismos entrenando a otros discípulos</w:t>
      </w:r>
      <w:r w:rsidRPr="00772E8A">
        <w:rPr>
          <w:rFonts w:asciiTheme="minorHAnsi" w:hAnsiTheme="minorHAnsi" w:cstheme="minorHAnsi"/>
          <w:lang w:val="es-PE"/>
        </w:rPr>
        <w:t xml:space="preserve">. </w:t>
      </w:r>
      <w:r w:rsidR="00772E8A" w:rsidRPr="00772E8A">
        <w:rPr>
          <w:rFonts w:asciiTheme="minorHAnsi" w:hAnsiTheme="minorHAnsi" w:cstheme="minorHAnsi"/>
          <w:lang w:val="es-PE"/>
        </w:rPr>
        <w:t>2 Timoteo</w:t>
      </w:r>
      <w:r w:rsidRPr="00772E8A">
        <w:rPr>
          <w:rFonts w:asciiTheme="minorHAnsi" w:hAnsiTheme="minorHAnsi" w:cstheme="minorHAnsi"/>
          <w:lang w:val="es-PE"/>
        </w:rPr>
        <w:t xml:space="preserve"> 2:2 </w:t>
      </w:r>
      <w:r w:rsidR="00772E8A" w:rsidRPr="00772E8A">
        <w:rPr>
          <w:rFonts w:asciiTheme="minorHAnsi" w:hAnsiTheme="minorHAnsi" w:cstheme="minorHAnsi"/>
          <w:lang w:val="es-PE"/>
        </w:rPr>
        <w:t xml:space="preserve">también es muy cercano a este entendimiento. Esa </w:t>
      </w:r>
      <w:r w:rsidR="00772E8A">
        <w:rPr>
          <w:rFonts w:asciiTheme="minorHAnsi" w:hAnsiTheme="minorHAnsi" w:cstheme="minorHAnsi"/>
          <w:lang w:val="es-PE"/>
        </w:rPr>
        <w:t>comisió</w:t>
      </w:r>
      <w:r w:rsidR="00772E8A" w:rsidRPr="00772E8A">
        <w:rPr>
          <w:rFonts w:asciiTheme="minorHAnsi" w:hAnsiTheme="minorHAnsi" w:cstheme="minorHAnsi"/>
          <w:lang w:val="es-PE"/>
        </w:rPr>
        <w:t>n representa un ciclo continuo</w:t>
      </w:r>
      <w:r w:rsidRPr="00772E8A">
        <w:rPr>
          <w:rFonts w:asciiTheme="minorHAnsi" w:hAnsiTheme="minorHAnsi" w:cstheme="minorHAnsi"/>
          <w:lang w:val="es-PE"/>
        </w:rPr>
        <w:t xml:space="preserve">. </w:t>
      </w:r>
    </w:p>
    <w:p w:rsidR="00414AF7" w:rsidRPr="00772E8A" w:rsidRDefault="00414AF7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PE"/>
        </w:rPr>
      </w:pPr>
    </w:p>
    <w:p w:rsidR="00414AF7" w:rsidRPr="00772E8A" w:rsidRDefault="00772E8A" w:rsidP="00414AF7">
      <w:pPr>
        <w:jc w:val="both"/>
        <w:rPr>
          <w:rFonts w:asciiTheme="minorHAnsi" w:hAnsiTheme="minorHAnsi" w:cstheme="minorHAnsi"/>
          <w:lang w:val="es-PE"/>
        </w:rPr>
      </w:pPr>
      <w:r w:rsidRPr="00772E8A">
        <w:rPr>
          <w:rFonts w:asciiTheme="minorHAnsi" w:hAnsiTheme="minorHAnsi" w:cstheme="minorHAnsi"/>
          <w:lang w:val="es-PE"/>
        </w:rPr>
        <w:t>En la sociedad griega un disc</w:t>
      </w:r>
      <w:r>
        <w:rPr>
          <w:rFonts w:asciiTheme="minorHAnsi" w:hAnsiTheme="minorHAnsi" w:cstheme="minorHAnsi"/>
          <w:lang w:val="es-PE"/>
        </w:rPr>
        <w:t xml:space="preserve">ípulo era una persona quien se sometía a un maestro talentoso. </w:t>
      </w:r>
      <w:r w:rsidRPr="00772E8A">
        <w:rPr>
          <w:rFonts w:asciiTheme="minorHAnsi" w:hAnsiTheme="minorHAnsi" w:cstheme="minorHAnsi"/>
          <w:lang w:val="es-PE"/>
        </w:rPr>
        <w:t xml:space="preserve">Un discípulo es alguien quien cree y </w:t>
      </w:r>
      <w:r>
        <w:rPr>
          <w:rFonts w:asciiTheme="minorHAnsi" w:hAnsiTheme="minorHAnsi" w:cstheme="minorHAnsi"/>
          <w:lang w:val="es-PE"/>
        </w:rPr>
        <w:t>practica</w:t>
      </w:r>
      <w:r w:rsidRPr="00772E8A">
        <w:rPr>
          <w:rFonts w:asciiTheme="minorHAnsi" w:hAnsiTheme="minorHAnsi" w:cstheme="minorHAnsi"/>
          <w:lang w:val="es-PE"/>
        </w:rPr>
        <w:t xml:space="preserve"> </w:t>
      </w:r>
      <w:r>
        <w:rPr>
          <w:rFonts w:asciiTheme="minorHAnsi" w:hAnsiTheme="minorHAnsi" w:cstheme="minorHAnsi"/>
          <w:lang w:val="es-PE"/>
        </w:rPr>
        <w:t>l</w:t>
      </w:r>
      <w:r w:rsidRPr="00772E8A">
        <w:rPr>
          <w:rFonts w:asciiTheme="minorHAnsi" w:hAnsiTheme="minorHAnsi" w:cstheme="minorHAnsi"/>
          <w:lang w:val="es-PE"/>
        </w:rPr>
        <w:t>as enseñanzas de otro</w:t>
      </w:r>
      <w:r w:rsidR="00414AF7" w:rsidRPr="00772E8A">
        <w:rPr>
          <w:rFonts w:asciiTheme="minorHAnsi" w:hAnsiTheme="minorHAnsi" w:cstheme="minorHAnsi"/>
          <w:lang w:val="es-PE"/>
        </w:rPr>
        <w:t>.</w:t>
      </w:r>
    </w:p>
    <w:p w:rsidR="00414AF7" w:rsidRPr="00772E8A" w:rsidRDefault="00414AF7" w:rsidP="00414AF7">
      <w:pPr>
        <w:jc w:val="both"/>
        <w:rPr>
          <w:rFonts w:asciiTheme="minorHAnsi" w:hAnsiTheme="minorHAnsi" w:cstheme="minorHAnsi"/>
          <w:lang w:val="es-PE"/>
        </w:rPr>
      </w:pPr>
    </w:p>
    <w:p w:rsidR="00414AF7" w:rsidRPr="00037050" w:rsidRDefault="00772E8A" w:rsidP="00414AF7">
      <w:pPr>
        <w:spacing w:line="262" w:lineRule="atLeast"/>
        <w:jc w:val="both"/>
        <w:rPr>
          <w:rFonts w:asciiTheme="minorHAnsi" w:hAnsiTheme="minorHAnsi" w:cstheme="minorHAnsi"/>
          <w:color w:val="000000"/>
          <w:lang w:val="es-PE"/>
        </w:rPr>
      </w:pPr>
      <w:r w:rsidRPr="00772E8A">
        <w:rPr>
          <w:rFonts w:asciiTheme="minorHAnsi" w:hAnsiTheme="minorHAnsi" w:cstheme="minorHAnsi"/>
          <w:color w:val="000000"/>
          <w:lang w:val="es-PE"/>
        </w:rPr>
        <w:t>Un discípulo es un estudiante.</w:t>
      </w:r>
      <w:r>
        <w:rPr>
          <w:rFonts w:asciiTheme="minorHAnsi" w:hAnsiTheme="minorHAnsi" w:cstheme="minorHAnsi"/>
          <w:color w:val="000000"/>
          <w:lang w:val="es-PE"/>
        </w:rPr>
        <w:t xml:space="preserve"> El es alguien quien ha dedicado su vida a seguir las enseñanzas de su maestro</w:t>
      </w:r>
      <w:r w:rsidR="00414AF7" w:rsidRPr="00772E8A">
        <w:rPr>
          <w:rFonts w:asciiTheme="minorHAnsi" w:hAnsiTheme="minorHAnsi" w:cstheme="minorHAnsi"/>
          <w:color w:val="000000"/>
          <w:lang w:val="es-PE"/>
        </w:rPr>
        <w:t>. Je</w:t>
      </w:r>
      <w:r w:rsidRPr="00772E8A">
        <w:rPr>
          <w:rFonts w:asciiTheme="minorHAnsi" w:hAnsiTheme="minorHAnsi" w:cstheme="minorHAnsi"/>
          <w:color w:val="000000"/>
          <w:lang w:val="es-PE"/>
        </w:rPr>
        <w:t>sús dijo que deberíamos enseñar a Sus discípulos a que</w:t>
      </w:r>
      <w:r w:rsidR="00414AF7" w:rsidRPr="00772E8A">
        <w:rPr>
          <w:rFonts w:asciiTheme="minorHAnsi" w:hAnsiTheme="minorHAnsi" w:cstheme="minorHAnsi"/>
          <w:color w:val="000000"/>
          <w:lang w:val="es-PE"/>
        </w:rPr>
        <w:t xml:space="preserve"> "</w:t>
      </w:r>
      <w:r>
        <w:rPr>
          <w:rFonts w:asciiTheme="minorHAnsi" w:hAnsiTheme="minorHAnsi" w:cstheme="minorHAnsi"/>
          <w:color w:val="000000"/>
          <w:lang w:val="es-PE"/>
        </w:rPr>
        <w:t>guarden" (obedezcan) todo lo que El nos ha mandado</w:t>
      </w:r>
      <w:r w:rsidR="00414AF7" w:rsidRPr="00772E8A">
        <w:rPr>
          <w:rFonts w:asciiTheme="minorHAnsi" w:hAnsiTheme="minorHAnsi" w:cstheme="minorHAnsi"/>
          <w:color w:val="000000"/>
          <w:lang w:val="es-PE"/>
        </w:rPr>
        <w:t xml:space="preserve">. </w:t>
      </w:r>
      <w:r>
        <w:rPr>
          <w:rFonts w:asciiTheme="minorHAnsi" w:hAnsiTheme="minorHAnsi" w:cstheme="minorHAnsi"/>
          <w:color w:val="000000"/>
          <w:lang w:val="es-PE"/>
        </w:rPr>
        <w:t>El discipulado se inicia con la obediencia (Lucas 6:46’ Jua</w:t>
      </w:r>
      <w:r w:rsidR="00414AF7" w:rsidRPr="00772E8A">
        <w:rPr>
          <w:rFonts w:asciiTheme="minorHAnsi" w:hAnsiTheme="minorHAnsi" w:cstheme="minorHAnsi"/>
          <w:color w:val="000000"/>
          <w:lang w:val="es-PE"/>
        </w:rPr>
        <w:t xml:space="preserve">n 14:15, 23-24). George Barna </w:t>
      </w:r>
      <w:r w:rsidRPr="00772E8A">
        <w:rPr>
          <w:rFonts w:asciiTheme="minorHAnsi" w:hAnsiTheme="minorHAnsi" w:cstheme="minorHAnsi"/>
          <w:color w:val="000000"/>
          <w:lang w:val="es-PE"/>
        </w:rPr>
        <w:t>nos dice que l</w:t>
      </w:r>
      <w:r>
        <w:rPr>
          <w:rFonts w:asciiTheme="minorHAnsi" w:hAnsiTheme="minorHAnsi" w:cstheme="minorHAnsi"/>
          <w:color w:val="000000"/>
          <w:lang w:val="es-PE"/>
        </w:rPr>
        <w:t>a Gran Comisión no es principal</w:t>
      </w:r>
      <w:r w:rsidRPr="00772E8A">
        <w:rPr>
          <w:rFonts w:asciiTheme="minorHAnsi" w:hAnsiTheme="minorHAnsi" w:cstheme="minorHAnsi"/>
          <w:color w:val="000000"/>
          <w:lang w:val="es-PE"/>
        </w:rPr>
        <w:t>mente sobre la evangelizaci</w:t>
      </w:r>
      <w:r>
        <w:rPr>
          <w:rFonts w:asciiTheme="minorHAnsi" w:hAnsiTheme="minorHAnsi" w:cstheme="minorHAnsi"/>
          <w:color w:val="000000"/>
          <w:lang w:val="es-PE"/>
        </w:rPr>
        <w:t>ón</w:t>
      </w:r>
      <w:r w:rsidR="00414AF7" w:rsidRPr="00772E8A">
        <w:rPr>
          <w:rFonts w:asciiTheme="minorHAnsi" w:hAnsiTheme="minorHAnsi" w:cstheme="minorHAnsi"/>
          <w:color w:val="000000"/>
          <w:lang w:val="es-PE"/>
        </w:rPr>
        <w:t xml:space="preserve">. </w:t>
      </w:r>
      <w:r w:rsidR="00037050">
        <w:rPr>
          <w:rFonts w:asciiTheme="minorHAnsi" w:hAnsiTheme="minorHAnsi" w:cstheme="minorHAnsi"/>
          <w:color w:val="000000"/>
        </w:rPr>
        <w:t>Esta se trata</w:t>
      </w:r>
      <w:r w:rsidRPr="00037050">
        <w:rPr>
          <w:rFonts w:asciiTheme="minorHAnsi" w:hAnsiTheme="minorHAnsi" w:cstheme="minorHAnsi"/>
          <w:color w:val="000000"/>
        </w:rPr>
        <w:t xml:space="preserve"> sobre el discipulado</w:t>
      </w:r>
      <w:r w:rsidR="00037050">
        <w:rPr>
          <w:rFonts w:asciiTheme="minorHAnsi" w:hAnsiTheme="minorHAnsi" w:cstheme="minorHAnsi"/>
          <w:color w:val="000000"/>
        </w:rPr>
        <w:t xml:space="preserve">. </w:t>
      </w:r>
      <w:r w:rsidR="00037050" w:rsidRPr="00037050">
        <w:rPr>
          <w:rFonts w:asciiTheme="minorHAnsi" w:hAnsiTheme="minorHAnsi" w:cstheme="minorHAnsi"/>
          <w:color w:val="000000"/>
          <w:lang w:val="es-PE"/>
        </w:rPr>
        <w:t>Yo pienso que incluye ambos. Uno no puede tener una sin la otra</w:t>
      </w:r>
      <w:r w:rsidR="00414AF7" w:rsidRPr="00037050">
        <w:rPr>
          <w:rFonts w:asciiTheme="minorHAnsi" w:hAnsiTheme="minorHAnsi" w:cstheme="minorHAnsi"/>
          <w:color w:val="000000"/>
          <w:lang w:val="es-PE"/>
        </w:rPr>
        <w:t>.</w:t>
      </w:r>
    </w:p>
    <w:p w:rsidR="00414AF7" w:rsidRPr="00037050" w:rsidRDefault="00414AF7" w:rsidP="00414AF7">
      <w:pPr>
        <w:jc w:val="both"/>
        <w:rPr>
          <w:rFonts w:asciiTheme="minorHAnsi" w:hAnsiTheme="minorHAnsi" w:cstheme="minorHAnsi"/>
          <w:lang w:val="es-PE"/>
        </w:rPr>
      </w:pPr>
    </w:p>
    <w:p w:rsidR="00414AF7" w:rsidRPr="00037050" w:rsidRDefault="00037050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37050">
        <w:rPr>
          <w:rFonts w:asciiTheme="minorHAnsi" w:hAnsiTheme="minorHAnsi" w:cstheme="minorHAnsi"/>
          <w:lang w:val="es-PE"/>
        </w:rPr>
        <w:t>La Gran Comisi</w:t>
      </w:r>
      <w:r>
        <w:rPr>
          <w:rFonts w:asciiTheme="minorHAnsi" w:hAnsiTheme="minorHAnsi" w:cstheme="minorHAnsi"/>
          <w:lang w:val="es-PE"/>
        </w:rPr>
        <w:t>ón hizo un llamado para el</w:t>
      </w:r>
      <w:r w:rsidRPr="00037050">
        <w:rPr>
          <w:rFonts w:asciiTheme="minorHAnsi" w:hAnsiTheme="minorHAnsi" w:cstheme="minorHAnsi"/>
          <w:lang w:val="es-PE"/>
        </w:rPr>
        <w:t xml:space="preserve"> discipulado de las naciones</w:t>
      </w:r>
      <w:r w:rsidR="00414AF7" w:rsidRPr="00037050">
        <w:rPr>
          <w:rFonts w:asciiTheme="minorHAnsi" w:hAnsiTheme="minorHAnsi" w:cstheme="minorHAnsi"/>
          <w:lang w:val="es-PE"/>
        </w:rPr>
        <w:t xml:space="preserve">.  </w:t>
      </w:r>
      <w:r>
        <w:rPr>
          <w:rFonts w:asciiTheme="minorHAnsi" w:hAnsiTheme="minorHAnsi" w:cstheme="minorHAnsi"/>
          <w:lang w:val="es-PE"/>
        </w:rPr>
        <w:t>No solamente se trataba de hacer convertidos sino discípulos</w:t>
      </w:r>
      <w:r w:rsidRPr="00037050">
        <w:rPr>
          <w:rFonts w:asciiTheme="minorHAnsi" w:hAnsiTheme="minorHAnsi" w:cstheme="minorHAnsi"/>
          <w:lang w:val="es-PE"/>
        </w:rPr>
        <w:t xml:space="preserve">. </w:t>
      </w:r>
      <w:r w:rsidRPr="00037050">
        <w:rPr>
          <w:rFonts w:asciiTheme="minorHAnsi" w:hAnsiTheme="minorHAnsi" w:cstheme="minorHAnsi"/>
        </w:rPr>
        <w:t>No solamente evangelizamos sino que también educamos</w:t>
      </w:r>
      <w:r w:rsidR="00414AF7" w:rsidRPr="00037050">
        <w:rPr>
          <w:rFonts w:asciiTheme="minorHAnsi" w:hAnsiTheme="minorHAnsi" w:cstheme="minorHAnsi"/>
        </w:rPr>
        <w:t xml:space="preserve">. </w:t>
      </w:r>
    </w:p>
    <w:p w:rsidR="00414AF7" w:rsidRPr="00037050" w:rsidRDefault="00414AF7" w:rsidP="00414AF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14AF7" w:rsidRPr="00414AF7" w:rsidRDefault="00D4191B" w:rsidP="00D161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lang w:val="es-PE"/>
        </w:rPr>
        <w:t>¿Qué cosa debe</w:t>
      </w:r>
      <w:r w:rsidRPr="00D4191B">
        <w:rPr>
          <w:rFonts w:asciiTheme="minorHAnsi" w:hAnsiTheme="minorHAnsi" w:cstheme="minorHAnsi"/>
          <w:lang w:val="es-PE"/>
        </w:rPr>
        <w:t xml:space="preserve"> tener en común todo ministro del evangelio</w:t>
      </w:r>
      <w:r w:rsidR="00224B57">
        <w:rPr>
          <w:rFonts w:asciiTheme="minorHAnsi" w:hAnsiTheme="minorHAnsi" w:cstheme="minorHAnsi"/>
          <w:lang w:val="es-PE"/>
        </w:rPr>
        <w:t>? L</w:t>
      </w:r>
      <w:r w:rsidR="00037050" w:rsidRPr="00037050">
        <w:rPr>
          <w:rFonts w:asciiTheme="minorHAnsi" w:hAnsiTheme="minorHAnsi" w:cstheme="minorHAnsi"/>
          <w:lang w:val="es-PE"/>
        </w:rPr>
        <w:t>a habilidad de enseñar la Palabra de Dios</w:t>
      </w:r>
      <w:r w:rsidR="00414AF7" w:rsidRPr="00037050">
        <w:rPr>
          <w:rFonts w:asciiTheme="minorHAnsi" w:hAnsiTheme="minorHAnsi" w:cstheme="minorHAnsi"/>
          <w:lang w:val="es-PE"/>
        </w:rPr>
        <w:t xml:space="preserve">. </w:t>
      </w:r>
      <w:r w:rsidR="00037050" w:rsidRPr="00037050">
        <w:rPr>
          <w:rFonts w:asciiTheme="minorHAnsi" w:hAnsiTheme="minorHAnsi" w:cstheme="minorHAnsi"/>
        </w:rPr>
        <w:t xml:space="preserve">Yo </w:t>
      </w:r>
      <w:bookmarkStart w:id="0" w:name="_GoBack"/>
      <w:bookmarkEnd w:id="0"/>
      <w:r w:rsidR="00037050" w:rsidRPr="00037050">
        <w:rPr>
          <w:rFonts w:asciiTheme="minorHAnsi" w:hAnsiTheme="minorHAnsi" w:cstheme="minorHAnsi"/>
        </w:rPr>
        <w:t xml:space="preserve">miro aquí </w:t>
      </w:r>
      <w:r w:rsidR="00BF2CEC">
        <w:rPr>
          <w:rFonts w:asciiTheme="minorHAnsi" w:hAnsiTheme="minorHAnsi" w:cstheme="minorHAnsi"/>
        </w:rPr>
        <w:t xml:space="preserve">específicamente </w:t>
      </w:r>
      <w:proofErr w:type="gramStart"/>
      <w:r w:rsidR="00BF2CEC">
        <w:rPr>
          <w:rFonts w:asciiTheme="minorHAnsi" w:hAnsiTheme="minorHAnsi" w:cstheme="minorHAnsi"/>
        </w:rPr>
        <w:t>a</w:t>
      </w:r>
      <w:proofErr w:type="gramEnd"/>
      <w:r w:rsidR="00037050" w:rsidRPr="00037050">
        <w:rPr>
          <w:rFonts w:asciiTheme="minorHAnsi" w:hAnsiTheme="minorHAnsi" w:cstheme="minorHAnsi"/>
        </w:rPr>
        <w:t xml:space="preserve"> I Timoteo 3:2</w:t>
      </w:r>
      <w:r w:rsidR="00414AF7" w:rsidRPr="00037050">
        <w:rPr>
          <w:rFonts w:asciiTheme="minorHAnsi" w:hAnsiTheme="minorHAnsi" w:cstheme="minorHAnsi"/>
        </w:rPr>
        <w:t xml:space="preserve">. </w:t>
      </w:r>
      <w:r w:rsidR="00037050" w:rsidRPr="00037050">
        <w:rPr>
          <w:rFonts w:asciiTheme="minorHAnsi" w:hAnsiTheme="minorHAnsi" w:cstheme="minorHAnsi"/>
          <w:lang w:val="es-PE"/>
        </w:rPr>
        <w:t>La mayor</w:t>
      </w:r>
      <w:r w:rsidR="00037050">
        <w:rPr>
          <w:rFonts w:asciiTheme="minorHAnsi" w:hAnsiTheme="minorHAnsi" w:cstheme="minorHAnsi"/>
          <w:lang w:val="es-PE"/>
        </w:rPr>
        <w:t>ía de traductores bien dicen</w:t>
      </w:r>
      <w:r w:rsidR="00414AF7" w:rsidRPr="00037050">
        <w:rPr>
          <w:rFonts w:asciiTheme="minorHAnsi" w:hAnsiTheme="minorHAnsi" w:cstheme="minorHAnsi"/>
          <w:lang w:val="es-PE"/>
        </w:rPr>
        <w:t xml:space="preserve"> “apt</w:t>
      </w:r>
      <w:r w:rsidR="00037050" w:rsidRPr="00037050">
        <w:rPr>
          <w:rFonts w:asciiTheme="minorHAnsi" w:hAnsiTheme="minorHAnsi" w:cstheme="minorHAnsi"/>
          <w:lang w:val="es-PE"/>
        </w:rPr>
        <w:t>o para enseñar” o</w:t>
      </w:r>
      <w:r w:rsidR="00414AF7" w:rsidRPr="00037050">
        <w:rPr>
          <w:rFonts w:asciiTheme="minorHAnsi" w:hAnsiTheme="minorHAnsi" w:cstheme="minorHAnsi"/>
          <w:lang w:val="es-PE"/>
        </w:rPr>
        <w:t xml:space="preserve"> </w:t>
      </w:r>
      <w:r w:rsidR="00037050" w:rsidRPr="00037050">
        <w:rPr>
          <w:rFonts w:asciiTheme="minorHAnsi" w:hAnsiTheme="minorHAnsi" w:cstheme="minorHAnsi"/>
          <w:lang w:val="es-PE"/>
        </w:rPr>
        <w:t xml:space="preserve">que </w:t>
      </w:r>
      <w:r w:rsidR="00414AF7" w:rsidRPr="00037050">
        <w:rPr>
          <w:rFonts w:asciiTheme="minorHAnsi" w:hAnsiTheme="minorHAnsi" w:cstheme="minorHAnsi"/>
          <w:lang w:val="es-PE"/>
        </w:rPr>
        <w:t>“</w:t>
      </w:r>
      <w:r w:rsidR="00037050" w:rsidRPr="00037050">
        <w:rPr>
          <w:rFonts w:asciiTheme="minorHAnsi" w:hAnsiTheme="minorHAnsi" w:cstheme="minorHAnsi"/>
          <w:lang w:val="es-PE"/>
        </w:rPr>
        <w:t>pueda enseñar</w:t>
      </w:r>
      <w:r w:rsidR="00414AF7" w:rsidRPr="00037050">
        <w:rPr>
          <w:rFonts w:asciiTheme="minorHAnsi" w:hAnsiTheme="minorHAnsi" w:cstheme="minorHAnsi"/>
          <w:lang w:val="es-PE"/>
        </w:rPr>
        <w:t xml:space="preserve">.” </w:t>
      </w:r>
      <w:r w:rsidR="00037050" w:rsidRPr="00037050">
        <w:rPr>
          <w:rFonts w:asciiTheme="minorHAnsi" w:hAnsiTheme="minorHAnsi" w:cstheme="minorHAnsi"/>
          <w:lang w:val="es-PE"/>
        </w:rPr>
        <w:t xml:space="preserve">Unos pocos dicen que el ministro </w:t>
      </w:r>
      <w:r w:rsidR="00037050" w:rsidRPr="00037050">
        <w:rPr>
          <w:rFonts w:asciiTheme="minorHAnsi" w:hAnsiTheme="minorHAnsi" w:cstheme="minorHAnsi"/>
          <w:lang w:val="es-PE"/>
        </w:rPr>
        <w:lastRenderedPageBreak/>
        <w:t>debe tener</w:t>
      </w:r>
      <w:r w:rsidR="00414AF7" w:rsidRPr="00037050">
        <w:rPr>
          <w:rFonts w:asciiTheme="minorHAnsi" w:hAnsiTheme="minorHAnsi" w:cstheme="minorHAnsi"/>
          <w:lang w:val="es-PE"/>
        </w:rPr>
        <w:t xml:space="preserve"> “</w:t>
      </w:r>
      <w:r w:rsidR="00037050" w:rsidRPr="00037050">
        <w:rPr>
          <w:rFonts w:asciiTheme="minorHAnsi" w:hAnsiTheme="minorHAnsi" w:cstheme="minorHAnsi"/>
          <w:lang w:val="es-PE"/>
        </w:rPr>
        <w:t>el don para enseñar</w:t>
      </w:r>
      <w:r w:rsidR="00414AF7" w:rsidRPr="00037050">
        <w:rPr>
          <w:rFonts w:asciiTheme="minorHAnsi" w:hAnsiTheme="minorHAnsi" w:cstheme="minorHAnsi"/>
          <w:lang w:val="es-PE"/>
        </w:rPr>
        <w:t xml:space="preserve">” (Weymouth); </w:t>
      </w:r>
      <w:r w:rsidR="00037050" w:rsidRPr="00037050">
        <w:rPr>
          <w:rFonts w:asciiTheme="minorHAnsi" w:hAnsiTheme="minorHAnsi" w:cstheme="minorHAnsi"/>
          <w:lang w:val="es-PE"/>
        </w:rPr>
        <w:t>ser</w:t>
      </w:r>
      <w:r w:rsidR="00414AF7" w:rsidRPr="00037050">
        <w:rPr>
          <w:rFonts w:asciiTheme="minorHAnsi" w:hAnsiTheme="minorHAnsi" w:cstheme="minorHAnsi"/>
          <w:lang w:val="es-PE"/>
        </w:rPr>
        <w:t xml:space="preserve"> “</w:t>
      </w:r>
      <w:r w:rsidR="00037050" w:rsidRPr="00037050">
        <w:rPr>
          <w:rFonts w:asciiTheme="minorHAnsi" w:hAnsiTheme="minorHAnsi" w:cstheme="minorHAnsi"/>
          <w:lang w:val="es-PE"/>
        </w:rPr>
        <w:t>buenos en enseñar</w:t>
      </w:r>
      <w:r w:rsidR="00414AF7" w:rsidRPr="00037050">
        <w:rPr>
          <w:rFonts w:asciiTheme="minorHAnsi" w:hAnsiTheme="minorHAnsi" w:cstheme="minorHAnsi"/>
          <w:lang w:val="es-PE"/>
        </w:rPr>
        <w:t>” (</w:t>
      </w:r>
      <w:r w:rsidR="00037050" w:rsidRPr="00037050">
        <w:rPr>
          <w:rFonts w:asciiTheme="minorHAnsi" w:hAnsiTheme="minorHAnsi" w:cstheme="minorHAnsi"/>
          <w:lang w:val="es-PE"/>
        </w:rPr>
        <w:t>Biblia World English); ser</w:t>
      </w:r>
      <w:r w:rsidR="00414AF7" w:rsidRPr="00037050">
        <w:rPr>
          <w:rFonts w:asciiTheme="minorHAnsi" w:hAnsiTheme="minorHAnsi" w:cstheme="minorHAnsi"/>
          <w:lang w:val="es-PE"/>
        </w:rPr>
        <w:t xml:space="preserve"> “</w:t>
      </w:r>
      <w:r w:rsidR="00037050">
        <w:rPr>
          <w:rFonts w:asciiTheme="minorHAnsi" w:hAnsiTheme="minorHAnsi" w:cstheme="minorHAnsi"/>
          <w:lang w:val="es-PE"/>
        </w:rPr>
        <w:t>un maestro</w:t>
      </w:r>
      <w:r w:rsidR="00414AF7" w:rsidRPr="00037050">
        <w:rPr>
          <w:rFonts w:asciiTheme="minorHAnsi" w:hAnsiTheme="minorHAnsi" w:cstheme="minorHAnsi"/>
          <w:lang w:val="es-PE"/>
        </w:rPr>
        <w:t>” (</w:t>
      </w:r>
      <w:r w:rsidR="00037050">
        <w:rPr>
          <w:rFonts w:asciiTheme="minorHAnsi" w:hAnsiTheme="minorHAnsi" w:cstheme="minorHAnsi"/>
          <w:lang w:val="es-PE"/>
        </w:rPr>
        <w:t>Biblia Douay-Rheims</w:t>
      </w:r>
      <w:r w:rsidR="00414AF7" w:rsidRPr="00037050">
        <w:rPr>
          <w:rFonts w:asciiTheme="minorHAnsi" w:hAnsiTheme="minorHAnsi" w:cstheme="minorHAnsi"/>
          <w:lang w:val="es-PE"/>
        </w:rPr>
        <w:t>); “</w:t>
      </w:r>
      <w:r w:rsidR="00037050">
        <w:rPr>
          <w:rFonts w:asciiTheme="minorHAnsi" w:hAnsiTheme="minorHAnsi" w:cstheme="minorHAnsi"/>
          <w:lang w:val="es-PE"/>
        </w:rPr>
        <w:t>debe saber de qué está hablando</w:t>
      </w:r>
      <w:r w:rsidR="00414AF7" w:rsidRPr="00037050">
        <w:rPr>
          <w:rFonts w:asciiTheme="minorHAnsi" w:hAnsiTheme="minorHAnsi" w:cstheme="minorHAnsi"/>
          <w:lang w:val="es-PE"/>
        </w:rPr>
        <w:t xml:space="preserve">” (MSG); </w:t>
      </w:r>
      <w:r>
        <w:rPr>
          <w:rFonts w:asciiTheme="minorHAnsi" w:hAnsiTheme="minorHAnsi" w:cstheme="minorHAnsi"/>
          <w:lang w:val="es-PE"/>
        </w:rPr>
        <w:t>y ser “un maestro preparado</w:t>
      </w:r>
      <w:r w:rsidR="00414AF7" w:rsidRPr="00037050">
        <w:rPr>
          <w:rFonts w:asciiTheme="minorHAnsi" w:hAnsiTheme="minorHAnsi" w:cstheme="minorHAnsi"/>
          <w:lang w:val="es-PE"/>
        </w:rPr>
        <w:t xml:space="preserve">” (BBE). </w:t>
      </w:r>
      <w:r w:rsidR="00414AF7" w:rsidRPr="00D4191B">
        <w:rPr>
          <w:rFonts w:asciiTheme="minorHAnsi" w:hAnsiTheme="minorHAnsi" w:cstheme="minorHAnsi"/>
          <w:lang w:val="es-PE"/>
        </w:rPr>
        <w:t>N</w:t>
      </w:r>
      <w:r w:rsidRPr="00D4191B">
        <w:rPr>
          <w:rFonts w:asciiTheme="minorHAnsi" w:hAnsiTheme="minorHAnsi" w:cstheme="minorHAnsi"/>
          <w:lang w:val="es-PE"/>
        </w:rPr>
        <w:t>o importa cómo</w:t>
      </w:r>
      <w:r>
        <w:rPr>
          <w:rFonts w:asciiTheme="minorHAnsi" w:hAnsiTheme="minorHAnsi" w:cstheme="minorHAnsi"/>
          <w:lang w:val="es-PE"/>
        </w:rPr>
        <w:t xml:space="preserve"> lo mire, Dios lo está llamando</w:t>
      </w:r>
      <w:r w:rsidRPr="00D4191B">
        <w:rPr>
          <w:rFonts w:asciiTheme="minorHAnsi" w:hAnsiTheme="minorHAnsi" w:cstheme="minorHAnsi"/>
          <w:lang w:val="es-PE"/>
        </w:rPr>
        <w:t xml:space="preserve"> </w:t>
      </w:r>
      <w:r>
        <w:rPr>
          <w:rFonts w:asciiTheme="minorHAnsi" w:hAnsiTheme="minorHAnsi" w:cstheme="minorHAnsi"/>
          <w:lang w:val="es-PE"/>
        </w:rPr>
        <w:t xml:space="preserve">a </w:t>
      </w:r>
      <w:r w:rsidRPr="00D4191B">
        <w:rPr>
          <w:rFonts w:asciiTheme="minorHAnsi" w:hAnsiTheme="minorHAnsi" w:cstheme="minorHAnsi"/>
          <w:lang w:val="es-PE"/>
        </w:rPr>
        <w:t>que sea un maestro</w:t>
      </w:r>
      <w:r w:rsidR="00414AF7" w:rsidRPr="00D4191B">
        <w:rPr>
          <w:rFonts w:asciiTheme="minorHAnsi" w:hAnsiTheme="minorHAnsi" w:cstheme="minorHAnsi"/>
          <w:lang w:val="es-PE"/>
        </w:rPr>
        <w:t xml:space="preserve">. </w:t>
      </w:r>
      <w:r>
        <w:rPr>
          <w:rFonts w:asciiTheme="minorHAnsi" w:hAnsiTheme="minorHAnsi" w:cstheme="minorHAnsi"/>
          <w:lang w:val="es-PE"/>
        </w:rPr>
        <w:t>¿Qué espera</w:t>
      </w:r>
      <w:r>
        <w:rPr>
          <w:rFonts w:asciiTheme="minorHAnsi" w:hAnsiTheme="minorHAnsi" w:cstheme="minorHAnsi"/>
        </w:rPr>
        <w:t>? Vaya y enseñe</w:t>
      </w:r>
      <w:r w:rsidR="00414AF7" w:rsidRPr="00414AF7">
        <w:rPr>
          <w:rFonts w:asciiTheme="minorHAnsi" w:hAnsiTheme="minorHAnsi" w:cstheme="minorHAnsi"/>
        </w:rPr>
        <w:t>...</w:t>
      </w:r>
    </w:p>
    <w:sectPr w:rsidR="00414AF7" w:rsidRPr="00414AF7" w:rsidSect="00D80546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66" w:rsidRDefault="00F40266">
      <w:r>
        <w:separator/>
      </w:r>
    </w:p>
  </w:endnote>
  <w:endnote w:type="continuationSeparator" w:id="0">
    <w:p w:rsidR="00F40266" w:rsidRDefault="00F4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66" w:rsidRDefault="00F40266">
      <w:r>
        <w:separator/>
      </w:r>
    </w:p>
  </w:footnote>
  <w:footnote w:type="continuationSeparator" w:id="0">
    <w:p w:rsidR="00F40266" w:rsidRDefault="00F40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7F" w:rsidRPr="006C00BF" w:rsidRDefault="00B3677F" w:rsidP="00F3525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240"/>
      </w:tabs>
      <w:rPr>
        <w:rFonts w:ascii="Arial Narrow" w:hAnsi="Arial Narrow" w:cs="Tunga"/>
        <w:b/>
        <w:sz w:val="22"/>
        <w:szCs w:val="22"/>
        <w:lang w:val="es-PE"/>
      </w:rPr>
    </w:pPr>
    <w:r>
      <w:rPr>
        <w:rFonts w:ascii="Arial Narrow" w:hAnsi="Arial Narrow" w:cs="Tunga"/>
        <w:b/>
        <w:sz w:val="22"/>
        <w:szCs w:val="22"/>
      </w:rPr>
      <w:t xml:space="preserve">  </w:t>
    </w:r>
    <w:r w:rsidRPr="006C00BF">
      <w:rPr>
        <w:rFonts w:ascii="Arial Narrow" w:hAnsi="Arial Narrow" w:cs="Tunga"/>
        <w:b/>
        <w:sz w:val="22"/>
        <w:szCs w:val="22"/>
        <w:lang w:val="es-PE"/>
      </w:rPr>
      <w:t>Contact</w:t>
    </w:r>
    <w:r w:rsidR="006C00BF" w:rsidRPr="006C00BF">
      <w:rPr>
        <w:rFonts w:ascii="Arial Narrow" w:hAnsi="Arial Narrow" w:cs="Tunga"/>
        <w:b/>
        <w:sz w:val="22"/>
        <w:szCs w:val="22"/>
        <w:lang w:val="es-PE"/>
      </w:rPr>
      <w:t>ar</w:t>
    </w:r>
    <w:r w:rsidRPr="006C00BF">
      <w:rPr>
        <w:rFonts w:ascii="Arial Narrow" w:hAnsi="Arial Narrow" w:cs="Tunga"/>
        <w:b/>
        <w:sz w:val="22"/>
        <w:szCs w:val="22"/>
        <w:lang w:val="es-PE"/>
      </w:rPr>
      <w:t xml:space="preserve">: </w:t>
    </w:r>
    <w:hyperlink r:id="rId1" w:history="1">
      <w:r w:rsidRPr="006C00BF">
        <w:rPr>
          <w:rStyle w:val="Hyperlink"/>
          <w:rFonts w:ascii="Arial Narrow" w:hAnsi="Arial Narrow" w:cs="Tunga"/>
          <w:b/>
          <w:sz w:val="22"/>
          <w:szCs w:val="22"/>
          <w:lang w:val="es-PE"/>
        </w:rPr>
        <w:t>globalconnection@upci.org</w:t>
      </w:r>
    </w:hyperlink>
    <w:r w:rsidRPr="006C00BF">
      <w:rPr>
        <w:rFonts w:ascii="Arial Narrow" w:hAnsi="Arial Narrow" w:cs="Tunga"/>
        <w:b/>
        <w:sz w:val="22"/>
        <w:szCs w:val="22"/>
        <w:lang w:val="es-PE"/>
      </w:rPr>
      <w:t xml:space="preserve">       </w:t>
    </w:r>
    <w:r w:rsidRPr="006C00BF">
      <w:rPr>
        <w:rFonts w:ascii="Arial Narrow" w:hAnsi="Arial Narrow" w:cs="Tunga"/>
        <w:b/>
        <w:sz w:val="22"/>
        <w:szCs w:val="22"/>
        <w:lang w:val="es-PE"/>
      </w:rPr>
      <w:tab/>
      <w:t xml:space="preserve">                                 </w:t>
    </w:r>
    <w:r w:rsidR="00284AB2" w:rsidRPr="006C00BF">
      <w:rPr>
        <w:rFonts w:ascii="Arial Narrow" w:hAnsi="Arial Narrow" w:cs="Tunga"/>
        <w:b/>
        <w:sz w:val="22"/>
        <w:szCs w:val="22"/>
        <w:lang w:val="es-PE"/>
      </w:rPr>
      <w:t xml:space="preserve">                    </w:t>
    </w:r>
    <w:r w:rsidRPr="006C00BF">
      <w:rPr>
        <w:rFonts w:ascii="Arial Narrow" w:hAnsi="Arial Narrow" w:cs="Tunga"/>
        <w:b/>
        <w:sz w:val="22"/>
        <w:szCs w:val="22"/>
        <w:lang w:val="es-PE"/>
      </w:rPr>
      <w:t xml:space="preserve"> </w:t>
    </w:r>
    <w:r w:rsidR="006C00BF" w:rsidRPr="006C00BF">
      <w:rPr>
        <w:rFonts w:ascii="Arial Narrow" w:hAnsi="Arial Narrow" w:cs="Tunga"/>
        <w:b/>
        <w:sz w:val="22"/>
        <w:szCs w:val="22"/>
        <w:lang w:val="es-PE"/>
      </w:rPr>
      <w:t xml:space="preserve">     </w:t>
    </w:r>
    <w:r w:rsidR="006C00BF">
      <w:rPr>
        <w:rFonts w:ascii="Arial Narrow" w:hAnsi="Arial Narrow" w:cs="Tunga"/>
        <w:b/>
        <w:sz w:val="22"/>
        <w:szCs w:val="22"/>
        <w:lang w:val="es-PE"/>
      </w:rPr>
      <w:t xml:space="preserve">        </w:t>
    </w:r>
    <w:r w:rsidR="006C00BF" w:rsidRPr="006C00BF">
      <w:rPr>
        <w:rFonts w:ascii="Arial Narrow" w:hAnsi="Arial Narrow" w:cs="Tunga"/>
        <w:b/>
        <w:sz w:val="22"/>
        <w:szCs w:val="22"/>
        <w:lang w:val="es-PE"/>
      </w:rPr>
      <w:t xml:space="preserve"> Tercer </w:t>
    </w:r>
    <w:r w:rsidR="006C00BF">
      <w:rPr>
        <w:rFonts w:ascii="Arial Narrow" w:hAnsi="Arial Narrow" w:cs="Tunga"/>
        <w:b/>
        <w:sz w:val="22"/>
        <w:szCs w:val="22"/>
        <w:lang w:val="es-PE"/>
      </w:rPr>
      <w:t>Trimestre</w:t>
    </w:r>
    <w:r w:rsidRPr="006C00BF">
      <w:rPr>
        <w:rFonts w:ascii="Arial Narrow" w:hAnsi="Arial Narrow" w:cs="Tunga"/>
        <w:b/>
        <w:sz w:val="22"/>
        <w:szCs w:val="22"/>
        <w:lang w:val="es-PE"/>
      </w:rPr>
      <w:t xml:space="preserve"> 201</w:t>
    </w:r>
    <w:r w:rsidR="00D80546" w:rsidRPr="006C00BF">
      <w:rPr>
        <w:rFonts w:ascii="Arial Narrow" w:hAnsi="Arial Narrow" w:cs="Tunga"/>
        <w:b/>
        <w:sz w:val="22"/>
        <w:szCs w:val="22"/>
        <w:lang w:val="es-PE"/>
      </w:rPr>
      <w:t>1</w:t>
    </w:r>
    <w:r w:rsidR="00F35259" w:rsidRPr="006C00BF">
      <w:rPr>
        <w:rFonts w:ascii="Arial Narrow" w:hAnsi="Arial Narrow" w:cs="Tunga"/>
        <w:b/>
        <w:sz w:val="22"/>
        <w:szCs w:val="22"/>
        <w:lang w:val="es-P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2A1"/>
    <w:multiLevelType w:val="hybridMultilevel"/>
    <w:tmpl w:val="998E6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C6561"/>
    <w:multiLevelType w:val="hybridMultilevel"/>
    <w:tmpl w:val="BD4A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15372"/>
    <w:multiLevelType w:val="hybridMultilevel"/>
    <w:tmpl w:val="04D6D18E"/>
    <w:lvl w:ilvl="0" w:tplc="F9D61188">
      <w:start w:val="1"/>
      <w:numFmt w:val="bullet"/>
      <w:pStyle w:val="EvangelismBullets"/>
      <w:lvlText w:val="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46F62"/>
    <w:multiLevelType w:val="hybridMultilevel"/>
    <w:tmpl w:val="B09A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62E99"/>
    <w:multiLevelType w:val="hybridMultilevel"/>
    <w:tmpl w:val="AF5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C0042"/>
    <w:multiLevelType w:val="hybridMultilevel"/>
    <w:tmpl w:val="3E525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D20DAB"/>
    <w:multiLevelType w:val="hybridMultilevel"/>
    <w:tmpl w:val="D0BC5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5297B"/>
    <w:multiLevelType w:val="hybridMultilevel"/>
    <w:tmpl w:val="112ADCEE"/>
    <w:lvl w:ilvl="0" w:tplc="97FE8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EA1E85"/>
    <w:multiLevelType w:val="hybridMultilevel"/>
    <w:tmpl w:val="BE8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A2831"/>
    <w:multiLevelType w:val="hybridMultilevel"/>
    <w:tmpl w:val="4884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00EA8"/>
    <w:multiLevelType w:val="hybridMultilevel"/>
    <w:tmpl w:val="03A8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40D76"/>
    <w:multiLevelType w:val="multilevel"/>
    <w:tmpl w:val="0FD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64076"/>
    <w:multiLevelType w:val="hybridMultilevel"/>
    <w:tmpl w:val="BBA0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86FFF"/>
    <w:multiLevelType w:val="hybridMultilevel"/>
    <w:tmpl w:val="2582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A5E75"/>
    <w:multiLevelType w:val="hybridMultilevel"/>
    <w:tmpl w:val="E26CD2CC"/>
    <w:lvl w:ilvl="0" w:tplc="BBFAE50C">
      <w:start w:val="1"/>
      <w:numFmt w:val="decimal"/>
      <w:pStyle w:val="ATQuestions"/>
      <w:lvlText w:val="%1."/>
      <w:lvlJc w:val="left"/>
      <w:pPr>
        <w:tabs>
          <w:tab w:val="num" w:pos="360"/>
        </w:tabs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875B0D"/>
    <w:multiLevelType w:val="hybridMultilevel"/>
    <w:tmpl w:val="D18EB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675D93"/>
    <w:multiLevelType w:val="hybridMultilevel"/>
    <w:tmpl w:val="4FBA25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E0A82"/>
    <w:multiLevelType w:val="hybridMultilevel"/>
    <w:tmpl w:val="9B80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3"/>
  </w:num>
  <w:num w:numId="5">
    <w:abstractNumId w:val="16"/>
  </w:num>
  <w:num w:numId="6">
    <w:abstractNumId w:val="17"/>
  </w:num>
  <w:num w:numId="7">
    <w:abstractNumId w:val="4"/>
  </w:num>
  <w:num w:numId="8">
    <w:abstractNumId w:val="5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8"/>
  </w:num>
  <w:num w:numId="14">
    <w:abstractNumId w:val="12"/>
  </w:num>
  <w:num w:numId="15">
    <w:abstractNumId w:val="14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393"/>
    <w:rsid w:val="00037050"/>
    <w:rsid w:val="00046854"/>
    <w:rsid w:val="000544E8"/>
    <w:rsid w:val="0005612F"/>
    <w:rsid w:val="000724A7"/>
    <w:rsid w:val="0008509D"/>
    <w:rsid w:val="000C4C50"/>
    <w:rsid w:val="000D7CF4"/>
    <w:rsid w:val="000F0BB1"/>
    <w:rsid w:val="000F2D21"/>
    <w:rsid w:val="000F3EA4"/>
    <w:rsid w:val="00114555"/>
    <w:rsid w:val="001315B2"/>
    <w:rsid w:val="00146A1E"/>
    <w:rsid w:val="00157B83"/>
    <w:rsid w:val="001A6B86"/>
    <w:rsid w:val="001B6CD8"/>
    <w:rsid w:val="001C38E4"/>
    <w:rsid w:val="001D3C80"/>
    <w:rsid w:val="001D7210"/>
    <w:rsid w:val="001F1DEB"/>
    <w:rsid w:val="00211768"/>
    <w:rsid w:val="00224B57"/>
    <w:rsid w:val="002429E6"/>
    <w:rsid w:val="00243653"/>
    <w:rsid w:val="0025625E"/>
    <w:rsid w:val="00257FB6"/>
    <w:rsid w:val="00263275"/>
    <w:rsid w:val="00284AB2"/>
    <w:rsid w:val="0028656D"/>
    <w:rsid w:val="0029310A"/>
    <w:rsid w:val="002A59DA"/>
    <w:rsid w:val="002B766E"/>
    <w:rsid w:val="002D1742"/>
    <w:rsid w:val="002D2A6B"/>
    <w:rsid w:val="002D5E5A"/>
    <w:rsid w:val="002D787E"/>
    <w:rsid w:val="002D7FC9"/>
    <w:rsid w:val="002E3B54"/>
    <w:rsid w:val="002E77C0"/>
    <w:rsid w:val="002F1C0D"/>
    <w:rsid w:val="002F3394"/>
    <w:rsid w:val="002F3F47"/>
    <w:rsid w:val="002F7B9C"/>
    <w:rsid w:val="00307747"/>
    <w:rsid w:val="003A3499"/>
    <w:rsid w:val="003A435F"/>
    <w:rsid w:val="003B0D95"/>
    <w:rsid w:val="003B22EB"/>
    <w:rsid w:val="003B587F"/>
    <w:rsid w:val="003C22A9"/>
    <w:rsid w:val="003C2DF2"/>
    <w:rsid w:val="003D32D1"/>
    <w:rsid w:val="00414AF7"/>
    <w:rsid w:val="00420E35"/>
    <w:rsid w:val="00425FE0"/>
    <w:rsid w:val="00451F54"/>
    <w:rsid w:val="004570BB"/>
    <w:rsid w:val="00461BD0"/>
    <w:rsid w:val="00464E63"/>
    <w:rsid w:val="004705B9"/>
    <w:rsid w:val="0048447E"/>
    <w:rsid w:val="00491FAD"/>
    <w:rsid w:val="004A2C0B"/>
    <w:rsid w:val="004A4FFA"/>
    <w:rsid w:val="004D218F"/>
    <w:rsid w:val="004D2DBD"/>
    <w:rsid w:val="004D6DDE"/>
    <w:rsid w:val="004F0FB8"/>
    <w:rsid w:val="004F3A3C"/>
    <w:rsid w:val="005124CC"/>
    <w:rsid w:val="00516110"/>
    <w:rsid w:val="00537E98"/>
    <w:rsid w:val="00543FBE"/>
    <w:rsid w:val="00544CF9"/>
    <w:rsid w:val="0056131C"/>
    <w:rsid w:val="005629F6"/>
    <w:rsid w:val="00573294"/>
    <w:rsid w:val="00575FA4"/>
    <w:rsid w:val="00582DF8"/>
    <w:rsid w:val="005849DB"/>
    <w:rsid w:val="005C093E"/>
    <w:rsid w:val="005C4478"/>
    <w:rsid w:val="005D5251"/>
    <w:rsid w:val="005E2F01"/>
    <w:rsid w:val="005E77DB"/>
    <w:rsid w:val="005F1AAA"/>
    <w:rsid w:val="006123DD"/>
    <w:rsid w:val="0063039E"/>
    <w:rsid w:val="006317D6"/>
    <w:rsid w:val="00633F64"/>
    <w:rsid w:val="00645262"/>
    <w:rsid w:val="006523B9"/>
    <w:rsid w:val="0067067E"/>
    <w:rsid w:val="00676959"/>
    <w:rsid w:val="0068031F"/>
    <w:rsid w:val="006B08C3"/>
    <w:rsid w:val="006B3FBF"/>
    <w:rsid w:val="006C00BF"/>
    <w:rsid w:val="006C4990"/>
    <w:rsid w:val="006D07D3"/>
    <w:rsid w:val="006D0B0B"/>
    <w:rsid w:val="006D0BD9"/>
    <w:rsid w:val="006F47CA"/>
    <w:rsid w:val="00711667"/>
    <w:rsid w:val="00713040"/>
    <w:rsid w:val="00723257"/>
    <w:rsid w:val="00734530"/>
    <w:rsid w:val="00737243"/>
    <w:rsid w:val="007514A8"/>
    <w:rsid w:val="00763B67"/>
    <w:rsid w:val="00772E8A"/>
    <w:rsid w:val="007C11F5"/>
    <w:rsid w:val="007C6C7E"/>
    <w:rsid w:val="007D2552"/>
    <w:rsid w:val="007E2DC8"/>
    <w:rsid w:val="00804C69"/>
    <w:rsid w:val="00821C7D"/>
    <w:rsid w:val="00843393"/>
    <w:rsid w:val="00897945"/>
    <w:rsid w:val="008B68F9"/>
    <w:rsid w:val="008D06D5"/>
    <w:rsid w:val="008E455E"/>
    <w:rsid w:val="0090290E"/>
    <w:rsid w:val="009071B8"/>
    <w:rsid w:val="009218D5"/>
    <w:rsid w:val="00941906"/>
    <w:rsid w:val="00944163"/>
    <w:rsid w:val="00952989"/>
    <w:rsid w:val="00953168"/>
    <w:rsid w:val="00955F87"/>
    <w:rsid w:val="009602B0"/>
    <w:rsid w:val="009645A6"/>
    <w:rsid w:val="00991D1A"/>
    <w:rsid w:val="00992C10"/>
    <w:rsid w:val="009A0C7E"/>
    <w:rsid w:val="009D6D9C"/>
    <w:rsid w:val="009E405C"/>
    <w:rsid w:val="00A01D43"/>
    <w:rsid w:val="00A15815"/>
    <w:rsid w:val="00A1590F"/>
    <w:rsid w:val="00A24B89"/>
    <w:rsid w:val="00A25CFA"/>
    <w:rsid w:val="00A31653"/>
    <w:rsid w:val="00A34E15"/>
    <w:rsid w:val="00A430A1"/>
    <w:rsid w:val="00A46102"/>
    <w:rsid w:val="00A61511"/>
    <w:rsid w:val="00A6248F"/>
    <w:rsid w:val="00A707CF"/>
    <w:rsid w:val="00A70D78"/>
    <w:rsid w:val="00A7285B"/>
    <w:rsid w:val="00A82331"/>
    <w:rsid w:val="00AB7712"/>
    <w:rsid w:val="00AC5B34"/>
    <w:rsid w:val="00AE4627"/>
    <w:rsid w:val="00B13D6D"/>
    <w:rsid w:val="00B17015"/>
    <w:rsid w:val="00B174F2"/>
    <w:rsid w:val="00B3677F"/>
    <w:rsid w:val="00B5721D"/>
    <w:rsid w:val="00B717C0"/>
    <w:rsid w:val="00BA41CD"/>
    <w:rsid w:val="00BE7E82"/>
    <w:rsid w:val="00BF2CEC"/>
    <w:rsid w:val="00BF53DF"/>
    <w:rsid w:val="00C11BD9"/>
    <w:rsid w:val="00C16BB9"/>
    <w:rsid w:val="00C42996"/>
    <w:rsid w:val="00C4708C"/>
    <w:rsid w:val="00C6789C"/>
    <w:rsid w:val="00C81C4B"/>
    <w:rsid w:val="00C868F1"/>
    <w:rsid w:val="00C90893"/>
    <w:rsid w:val="00CA2390"/>
    <w:rsid w:val="00CC579F"/>
    <w:rsid w:val="00CD0D9B"/>
    <w:rsid w:val="00CF1F11"/>
    <w:rsid w:val="00CF7C62"/>
    <w:rsid w:val="00D11E87"/>
    <w:rsid w:val="00D1614C"/>
    <w:rsid w:val="00D4191B"/>
    <w:rsid w:val="00D506C3"/>
    <w:rsid w:val="00D5090E"/>
    <w:rsid w:val="00D80546"/>
    <w:rsid w:val="00D90A9F"/>
    <w:rsid w:val="00DA069E"/>
    <w:rsid w:val="00DA1D8B"/>
    <w:rsid w:val="00DC3472"/>
    <w:rsid w:val="00DD5868"/>
    <w:rsid w:val="00DD7264"/>
    <w:rsid w:val="00DE6815"/>
    <w:rsid w:val="00DF250A"/>
    <w:rsid w:val="00E0399B"/>
    <w:rsid w:val="00E12C01"/>
    <w:rsid w:val="00E16E06"/>
    <w:rsid w:val="00E20A9B"/>
    <w:rsid w:val="00E507AE"/>
    <w:rsid w:val="00E77174"/>
    <w:rsid w:val="00E97D97"/>
    <w:rsid w:val="00EC7A12"/>
    <w:rsid w:val="00ED5733"/>
    <w:rsid w:val="00EF44F9"/>
    <w:rsid w:val="00F10E51"/>
    <w:rsid w:val="00F1186D"/>
    <w:rsid w:val="00F26AB9"/>
    <w:rsid w:val="00F26DFB"/>
    <w:rsid w:val="00F303F3"/>
    <w:rsid w:val="00F3161A"/>
    <w:rsid w:val="00F35259"/>
    <w:rsid w:val="00F40266"/>
    <w:rsid w:val="00F50A9E"/>
    <w:rsid w:val="00F81D78"/>
    <w:rsid w:val="00F954A5"/>
    <w:rsid w:val="00FD17D4"/>
    <w:rsid w:val="00FD2B6E"/>
    <w:rsid w:val="00FD3FC4"/>
    <w:rsid w:val="00FE1E5B"/>
    <w:rsid w:val="00FF1F21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39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E63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1C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3393"/>
    <w:rPr>
      <w:i/>
      <w:iCs/>
    </w:rPr>
  </w:style>
  <w:style w:type="paragraph" w:styleId="Header">
    <w:name w:val="header"/>
    <w:basedOn w:val="Normal"/>
    <w:rsid w:val="00991D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1D1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D1A"/>
    <w:rPr>
      <w:color w:val="0000FF"/>
      <w:u w:val="single"/>
    </w:rPr>
  </w:style>
  <w:style w:type="character" w:styleId="FollowedHyperlink">
    <w:name w:val="FollowedHyperlink"/>
    <w:basedOn w:val="DefaultParagraphFont"/>
    <w:rsid w:val="00FF5BC9"/>
    <w:rPr>
      <w:color w:val="800080"/>
      <w:u w:val="single"/>
    </w:rPr>
  </w:style>
  <w:style w:type="paragraph" w:customStyle="1" w:styleId="ATTitle">
    <w:name w:val="AT Title"/>
    <w:basedOn w:val="Normal"/>
    <w:rsid w:val="00645262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</w:pPr>
    <w:rPr>
      <w:rFonts w:ascii="Mistral" w:hAnsi="Mistral"/>
      <w:b/>
      <w:sz w:val="36"/>
    </w:rPr>
  </w:style>
  <w:style w:type="paragraph" w:customStyle="1" w:styleId="EvangelismBullets">
    <w:name w:val="Evangelism Bullets"/>
    <w:basedOn w:val="Normal"/>
    <w:rsid w:val="00645262"/>
    <w:pPr>
      <w:numPr>
        <w:numId w:val="2"/>
      </w:numPr>
      <w:jc w:val="both"/>
    </w:pPr>
    <w:rPr>
      <w:rFonts w:ascii="Comic Sans MS" w:hAnsi="Comic Sans MS"/>
      <w:sz w:val="22"/>
    </w:rPr>
  </w:style>
  <w:style w:type="paragraph" w:customStyle="1" w:styleId="ATKeyVerse">
    <w:name w:val="AT Key Verse"/>
    <w:basedOn w:val="Normal"/>
    <w:rsid w:val="00645262"/>
    <w:pPr>
      <w:spacing w:after="120"/>
      <w:jc w:val="center"/>
    </w:pPr>
    <w:rPr>
      <w:rFonts w:ascii="Comic Sans MS" w:hAnsi="Comic Sans MS"/>
      <w:b/>
    </w:rPr>
  </w:style>
  <w:style w:type="paragraph" w:customStyle="1" w:styleId="ATQuotations">
    <w:name w:val="AT Quotations"/>
    <w:basedOn w:val="Normal"/>
    <w:rsid w:val="00645262"/>
    <w:pPr>
      <w:jc w:val="both"/>
    </w:pPr>
    <w:rPr>
      <w:rFonts w:ascii="Comic Sans MS" w:hAnsi="Comic Sans MS"/>
      <w:b/>
      <w:sz w:val="22"/>
    </w:rPr>
  </w:style>
  <w:style w:type="paragraph" w:styleId="BalloonText">
    <w:name w:val="Balloon Text"/>
    <w:basedOn w:val="Normal"/>
    <w:semiHidden/>
    <w:rsid w:val="00D509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64E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64E63"/>
    <w:pPr>
      <w:ind w:left="720"/>
      <w:contextualSpacing/>
    </w:pPr>
  </w:style>
  <w:style w:type="paragraph" w:customStyle="1" w:styleId="ATSection">
    <w:name w:val="AT Section"/>
    <w:basedOn w:val="Normal"/>
    <w:rsid w:val="008E455E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Comic Sans MS" w:hAnsi="Comic Sans MS"/>
      <w:b/>
      <w:sz w:val="26"/>
    </w:rPr>
  </w:style>
  <w:style w:type="paragraph" w:customStyle="1" w:styleId="ATQuestions">
    <w:name w:val="AT Questions"/>
    <w:basedOn w:val="Normal"/>
    <w:rsid w:val="008E455E"/>
    <w:pPr>
      <w:numPr>
        <w:numId w:val="10"/>
      </w:numPr>
      <w:jc w:val="both"/>
    </w:pPr>
    <w:rPr>
      <w:rFonts w:ascii="Comic Sans MS" w:hAnsi="Comic Sans MS"/>
      <w:sz w:val="22"/>
    </w:rPr>
  </w:style>
  <w:style w:type="paragraph" w:styleId="NormalWeb">
    <w:name w:val="Normal (Web)"/>
    <w:basedOn w:val="Normal"/>
    <w:uiPriority w:val="99"/>
    <w:unhideWhenUsed/>
    <w:rsid w:val="005124CC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sid w:val="005124CC"/>
    <w:pPr>
      <w:jc w:val="both"/>
    </w:pPr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4CC"/>
    <w:rPr>
      <w:rFonts w:ascii="Comic Sans MS" w:hAnsi="Comic Sans MS"/>
    </w:rPr>
  </w:style>
  <w:style w:type="character" w:customStyle="1" w:styleId="Heading4Char">
    <w:name w:val="Heading 4 Char"/>
    <w:basedOn w:val="DefaultParagraphFont"/>
    <w:link w:val="Heading4"/>
    <w:semiHidden/>
    <w:rsid w:val="00C81C4B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C81C4B"/>
    <w:pPr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</w:pPr>
    <w:rPr>
      <w:rFonts w:ascii="Lucida Calligraphy" w:hAnsi="Lucida Calligraphy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C81C4B"/>
    <w:rPr>
      <w:rFonts w:ascii="Lucida Calligraphy" w:hAnsi="Lucida Calligraphy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balconnection@upc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world is shrinking</vt:lpstr>
    </vt:vector>
  </TitlesOfParts>
  <Company>United Pentecostal Church International</Company>
  <LinksUpToDate>false</LinksUpToDate>
  <CharactersWithSpaces>5223</CharactersWithSpaces>
  <SharedDoc>false</SharedDoc>
  <HLinks>
    <vt:vector size="12" baseType="variant">
      <vt:variant>
        <vt:i4>4784153</vt:i4>
      </vt:variant>
      <vt:variant>
        <vt:i4>0</vt:i4>
      </vt:variant>
      <vt:variant>
        <vt:i4>0</vt:i4>
      </vt:variant>
      <vt:variant>
        <vt:i4>5</vt:i4>
      </vt:variant>
      <vt:variant>
        <vt:lpwstr>http://globalconnectionupci.com/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mailto:globalconnection@upci.org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is shrinking</dc:title>
  <dc:creator>James Poitras</dc:creator>
  <cp:lastModifiedBy>User</cp:lastModifiedBy>
  <cp:revision>7</cp:revision>
  <cp:lastPrinted>2008-07-08T21:33:00Z</cp:lastPrinted>
  <dcterms:created xsi:type="dcterms:W3CDTF">2011-07-07T10:44:00Z</dcterms:created>
  <dcterms:modified xsi:type="dcterms:W3CDTF">2011-07-22T15:23:00Z</dcterms:modified>
</cp:coreProperties>
</file>